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68711166"/>
        <w:docPartObj>
          <w:docPartGallery w:val="Cover Pages"/>
          <w:docPartUnique/>
        </w:docPartObj>
      </w:sdtPr>
      <w:sdtEndPr>
        <w:rPr>
          <w:rFonts w:eastAsiaTheme="minorEastAsia"/>
          <w:color w:val="5B9BD5" w:themeColor="accent1"/>
          <w:kern w:val="0"/>
          <w:lang w:val="en-US"/>
          <w14:ligatures w14:val="none"/>
        </w:rPr>
      </w:sdtEndPr>
      <w:sdtContent>
        <w:p w14:paraId="3A7DBFCB" w14:textId="77777777" w:rsidR="00B63DEB" w:rsidRDefault="00B63DEB">
          <w:r>
            <w:rPr>
              <w:noProof/>
              <w:lang w:eastAsia="en-GB"/>
            </w:rPr>
            <mc:AlternateContent>
              <mc:Choice Requires="wpg">
                <w:drawing>
                  <wp:anchor distT="0" distB="0" distL="114300" distR="114300" simplePos="0" relativeHeight="251662336" behindDoc="0" locked="0" layoutInCell="1" allowOverlap="1" wp14:anchorId="1A01BEDA" wp14:editId="500365D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B3F2FC7"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59264" behindDoc="0" locked="0" layoutInCell="1" allowOverlap="1" wp14:anchorId="2D67EA17" wp14:editId="068C322D">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C69A2" w14:textId="77777777" w:rsidR="00B63DEB" w:rsidRDefault="00B63DEB">
                                <w:pPr>
                                  <w:jc w:val="right"/>
                                  <w:rPr>
                                    <w:color w:val="5B9BD5" w:themeColor="accent1"/>
                                    <w:sz w:val="64"/>
                                    <w:szCs w:val="64"/>
                                  </w:rPr>
                                </w:pPr>
                              </w:p>
                              <w:p w14:paraId="6F9D3906" w14:textId="77777777" w:rsidR="00B63DEB" w:rsidRDefault="00B63DEB">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D67EA17" id="_x0000_t202" coordsize="21600,21600" o:spt="202" path="m,l,21600r21600,l21600,xe">
                    <v:stroke joinstyle="miter"/>
                    <v:path gradientshapeok="t" o:connecttype="rect"/>
                  </v:shapetype>
                  <v:shape id="Text Box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13EC69A2" w14:textId="77777777" w:rsidR="00B63DEB" w:rsidRDefault="00B63DEB">
                          <w:pPr>
                            <w:jc w:val="right"/>
                            <w:rPr>
                              <w:color w:val="5B9BD5" w:themeColor="accent1"/>
                              <w:sz w:val="64"/>
                              <w:szCs w:val="64"/>
                            </w:rPr>
                          </w:pPr>
                        </w:p>
                        <w:p w14:paraId="6F9D3906" w14:textId="77777777" w:rsidR="00B63DEB" w:rsidRDefault="00B63DEB">
                          <w:pPr>
                            <w:jc w:val="right"/>
                            <w:rPr>
                              <w:smallCaps/>
                              <w:color w:val="404040" w:themeColor="text1" w:themeTint="BF"/>
                              <w:sz w:val="36"/>
                              <w:szCs w:val="36"/>
                            </w:rPr>
                          </w:pPr>
                        </w:p>
                      </w:txbxContent>
                    </v:textbox>
                    <w10:wrap type="square" anchorx="page" anchory="page"/>
                  </v:shape>
                </w:pict>
              </mc:Fallback>
            </mc:AlternateContent>
          </w:r>
        </w:p>
        <w:p w14:paraId="05339D5A" w14:textId="77777777" w:rsidR="00B63DEB" w:rsidRDefault="00B63DEB" w:rsidP="00B63DEB">
          <w:pPr>
            <w:spacing w:after="0"/>
            <w:rPr>
              <w:rFonts w:eastAsiaTheme="minorEastAsia"/>
              <w:color w:val="5B9BD5" w:themeColor="accent1"/>
              <w:kern w:val="0"/>
              <w:lang w:val="en-US"/>
              <w14:ligatures w14:val="none"/>
            </w:rPr>
          </w:pPr>
          <w:r w:rsidRPr="00B63DEB">
            <w:rPr>
              <w:rFonts w:eastAsiaTheme="minorEastAsia"/>
              <w:noProof/>
              <w:color w:val="5B9BD5" w:themeColor="accent1"/>
              <w:kern w:val="0"/>
              <w:lang w:eastAsia="en-GB"/>
              <w14:ligatures w14:val="none"/>
            </w:rPr>
            <mc:AlternateContent>
              <mc:Choice Requires="wps">
                <w:drawing>
                  <wp:anchor distT="45720" distB="45720" distL="114300" distR="114300" simplePos="0" relativeHeight="251664384" behindDoc="0" locked="0" layoutInCell="1" allowOverlap="1" wp14:anchorId="4B6D9634" wp14:editId="46282906">
                    <wp:simplePos x="0" y="0"/>
                    <wp:positionH relativeFrom="column">
                      <wp:posOffset>1270000</wp:posOffset>
                    </wp:positionH>
                    <wp:positionV relativeFrom="paragraph">
                      <wp:posOffset>1346835</wp:posOffset>
                    </wp:positionV>
                    <wp:extent cx="3416300" cy="1404620"/>
                    <wp:effectExtent l="0" t="0" r="127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404620"/>
                            </a:xfrm>
                            <a:prstGeom prst="rect">
                              <a:avLst/>
                            </a:prstGeom>
                            <a:solidFill>
                              <a:srgbClr val="FFFFFF"/>
                            </a:solidFill>
                            <a:ln w="9525">
                              <a:solidFill>
                                <a:schemeClr val="bg1"/>
                              </a:solidFill>
                              <a:miter lim="800000"/>
                              <a:headEnd/>
                              <a:tailEnd/>
                            </a:ln>
                          </wps:spPr>
                          <wps:txbx>
                            <w:txbxContent>
                              <w:p w14:paraId="3C570A66" w14:textId="77777777" w:rsidR="00B63DEB" w:rsidRPr="00B63DEB" w:rsidRDefault="00B63DEB" w:rsidP="00B63DEB">
                                <w:pPr>
                                  <w:spacing w:after="0"/>
                                  <w:jc w:val="center"/>
                                  <w:rPr>
                                    <w:rFonts w:cstheme="minorHAnsi"/>
                                    <w:b/>
                                    <w:bCs/>
                                    <w:color w:val="2E74B5" w:themeColor="accent1" w:themeShade="BF"/>
                                    <w:sz w:val="72"/>
                                    <w:szCs w:val="72"/>
                                  </w:rPr>
                                </w:pPr>
                                <w:r w:rsidRPr="00B63DEB">
                                  <w:rPr>
                                    <w:rFonts w:cstheme="minorHAnsi"/>
                                    <w:b/>
                                    <w:bCs/>
                                    <w:color w:val="2E74B5" w:themeColor="accent1" w:themeShade="BF"/>
                                    <w:sz w:val="72"/>
                                    <w:szCs w:val="72"/>
                                  </w:rPr>
                                  <w:t>St Andrews Parish Church Broughton</w:t>
                                </w:r>
                              </w:p>
                              <w:p w14:paraId="7236CDBC" w14:textId="77777777" w:rsidR="00B63DEB" w:rsidRPr="00B63DEB" w:rsidRDefault="00B63DEB" w:rsidP="00B63DEB">
                                <w:pPr>
                                  <w:spacing w:after="0"/>
                                  <w:rPr>
                                    <w:rFonts w:cstheme="minorHAnsi"/>
                                    <w:b/>
                                    <w:bCs/>
                                    <w:color w:val="2E74B5" w:themeColor="accent1" w:themeShade="BF"/>
                                    <w:sz w:val="72"/>
                                    <w:szCs w:val="72"/>
                                  </w:rPr>
                                </w:pPr>
                                <w:r w:rsidRPr="00B63DEB">
                                  <w:rPr>
                                    <w:rFonts w:cstheme="minorHAnsi"/>
                                    <w:b/>
                                    <w:bCs/>
                                    <w:color w:val="2E74B5" w:themeColor="accent1" w:themeShade="BF"/>
                                    <w:sz w:val="72"/>
                                    <w:szCs w:val="72"/>
                                  </w:rPr>
                                  <w:t xml:space="preserve">   </w:t>
                                </w:r>
                              </w:p>
                              <w:p w14:paraId="3B7F879A" w14:textId="77777777" w:rsidR="00B63DEB" w:rsidRPr="00B63DEB" w:rsidRDefault="00B63DEB" w:rsidP="00B63DEB">
                                <w:pPr>
                                  <w:spacing w:after="0"/>
                                  <w:jc w:val="center"/>
                                  <w:rPr>
                                    <w:rFonts w:cstheme="minorHAnsi"/>
                                    <w:b/>
                                    <w:bCs/>
                                    <w:color w:val="2E74B5" w:themeColor="accent1" w:themeShade="BF"/>
                                    <w:sz w:val="72"/>
                                    <w:szCs w:val="72"/>
                                  </w:rPr>
                                </w:pPr>
                                <w:r w:rsidRPr="00B63DEB">
                                  <w:rPr>
                                    <w:rFonts w:cstheme="minorHAnsi"/>
                                    <w:b/>
                                    <w:bCs/>
                                    <w:color w:val="2E74B5" w:themeColor="accent1" w:themeShade="BF"/>
                                    <w:sz w:val="72"/>
                                    <w:szCs w:val="72"/>
                                  </w:rPr>
                                  <w:t>PCC annual reports 2024</w:t>
                                </w:r>
                              </w:p>
                              <w:p w14:paraId="268204C6" w14:textId="77777777" w:rsidR="00B63DEB" w:rsidRDefault="00B63DE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D9634" id="Text Box 2" o:spid="_x0000_s1027" type="#_x0000_t202" style="position:absolute;margin-left:100pt;margin-top:106.05pt;width:269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" strokecolor="white [3212]">
                    <v:textbox style="mso-fit-shape-to-text:t">
                      <w:txbxContent>
                        <w:p w14:paraId="3C570A66" w14:textId="77777777" w:rsidR="00B63DEB" w:rsidRPr="00B63DEB" w:rsidRDefault="00B63DEB" w:rsidP="00B63DEB">
                          <w:pPr>
                            <w:spacing w:after="0"/>
                            <w:jc w:val="center"/>
                            <w:rPr>
                              <w:rFonts w:cstheme="minorHAnsi"/>
                              <w:b/>
                              <w:bCs/>
                              <w:color w:val="2E74B5" w:themeColor="accent1" w:themeShade="BF"/>
                              <w:sz w:val="72"/>
                              <w:szCs w:val="72"/>
                            </w:rPr>
                          </w:pPr>
                          <w:r w:rsidRPr="00B63DEB">
                            <w:rPr>
                              <w:rFonts w:cstheme="minorHAnsi"/>
                              <w:b/>
                              <w:bCs/>
                              <w:color w:val="2E74B5" w:themeColor="accent1" w:themeShade="BF"/>
                              <w:sz w:val="72"/>
                              <w:szCs w:val="72"/>
                            </w:rPr>
                            <w:t>St Andrews Parish Church Broughton</w:t>
                          </w:r>
                        </w:p>
                        <w:p w14:paraId="7236CDBC" w14:textId="77777777" w:rsidR="00B63DEB" w:rsidRPr="00B63DEB" w:rsidRDefault="00B63DEB" w:rsidP="00B63DEB">
                          <w:pPr>
                            <w:spacing w:after="0"/>
                            <w:rPr>
                              <w:rFonts w:cstheme="minorHAnsi"/>
                              <w:b/>
                              <w:bCs/>
                              <w:color w:val="2E74B5" w:themeColor="accent1" w:themeShade="BF"/>
                              <w:sz w:val="72"/>
                              <w:szCs w:val="72"/>
                            </w:rPr>
                          </w:pPr>
                          <w:r w:rsidRPr="00B63DEB">
                            <w:rPr>
                              <w:rFonts w:cstheme="minorHAnsi"/>
                              <w:b/>
                              <w:bCs/>
                              <w:color w:val="2E74B5" w:themeColor="accent1" w:themeShade="BF"/>
                              <w:sz w:val="72"/>
                              <w:szCs w:val="72"/>
                            </w:rPr>
                            <w:t xml:space="preserve">   </w:t>
                          </w:r>
                        </w:p>
                        <w:p w14:paraId="3B7F879A" w14:textId="77777777" w:rsidR="00B63DEB" w:rsidRPr="00B63DEB" w:rsidRDefault="00B63DEB" w:rsidP="00B63DEB">
                          <w:pPr>
                            <w:spacing w:after="0"/>
                            <w:jc w:val="center"/>
                            <w:rPr>
                              <w:rFonts w:cstheme="minorHAnsi"/>
                              <w:b/>
                              <w:bCs/>
                              <w:color w:val="2E74B5" w:themeColor="accent1" w:themeShade="BF"/>
                              <w:sz w:val="72"/>
                              <w:szCs w:val="72"/>
                            </w:rPr>
                          </w:pPr>
                          <w:r w:rsidRPr="00B63DEB">
                            <w:rPr>
                              <w:rFonts w:cstheme="minorHAnsi"/>
                              <w:b/>
                              <w:bCs/>
                              <w:color w:val="2E74B5" w:themeColor="accent1" w:themeShade="BF"/>
                              <w:sz w:val="72"/>
                              <w:szCs w:val="72"/>
                            </w:rPr>
                            <w:t>PCC annual reports 2024</w:t>
                          </w:r>
                        </w:p>
                        <w:p w14:paraId="268204C6" w14:textId="77777777" w:rsidR="00B63DEB" w:rsidRDefault="00B63DEB"/>
                      </w:txbxContent>
                    </v:textbox>
                    <w10:wrap type="square"/>
                  </v:shape>
                </w:pict>
              </mc:Fallback>
            </mc:AlternateContent>
          </w:r>
          <w:r>
            <w:rPr>
              <w:rFonts w:eastAsiaTheme="minorEastAsia"/>
              <w:color w:val="5B9BD5" w:themeColor="accent1"/>
              <w:kern w:val="0"/>
              <w:lang w:val="en-US"/>
              <w14:ligatures w14:val="none"/>
            </w:rPr>
            <w:br w:type="page"/>
          </w:r>
        </w:p>
      </w:sdtContent>
    </w:sdt>
    <w:p w14:paraId="28282791" w14:textId="77777777" w:rsidR="00B63DEB" w:rsidRPr="00B63DEB" w:rsidRDefault="00B63DEB" w:rsidP="00B63DEB">
      <w:pPr>
        <w:spacing w:after="0"/>
        <w:rPr>
          <w:rFonts w:ascii="Arial" w:hAnsi="Arial" w:cs="Arial"/>
          <w:b/>
          <w:bCs/>
          <w:color w:val="2E74B5" w:themeColor="accent1" w:themeShade="BF"/>
          <w:sz w:val="28"/>
          <w:szCs w:val="28"/>
        </w:rPr>
      </w:pPr>
      <w:r w:rsidRPr="00B63DEB">
        <w:rPr>
          <w:rFonts w:ascii="Arial" w:hAnsi="Arial" w:cs="Arial"/>
          <w:b/>
          <w:bCs/>
          <w:color w:val="2E74B5" w:themeColor="accent1" w:themeShade="BF"/>
          <w:sz w:val="28"/>
          <w:szCs w:val="28"/>
        </w:rPr>
        <w:lastRenderedPageBreak/>
        <w:t>Key people and their roles within the church during 2024:</w:t>
      </w:r>
    </w:p>
    <w:p w14:paraId="27829D0D" w14:textId="77777777" w:rsidR="00B63DEB" w:rsidRPr="007F1B47" w:rsidRDefault="00B63DEB" w:rsidP="00B63DEB">
      <w:pPr>
        <w:spacing w:after="0"/>
        <w:rPr>
          <w:rFonts w:ascii="Arial" w:hAnsi="Arial" w:cs="Arial"/>
          <w:b/>
          <w:bCs/>
          <w:color w:val="44546A" w:themeColor="text2"/>
          <w:sz w:val="28"/>
          <w:szCs w:val="28"/>
        </w:rPr>
      </w:pPr>
    </w:p>
    <w:p w14:paraId="58CFB81D" w14:textId="77777777" w:rsidR="00B63DEB" w:rsidRDefault="00B63DEB" w:rsidP="00B63DEB">
      <w:pPr>
        <w:spacing w:after="0"/>
        <w:rPr>
          <w:rFonts w:ascii="Arial" w:hAnsi="Arial" w:cs="Arial"/>
          <w:b/>
          <w:bCs/>
          <w:sz w:val="32"/>
          <w:szCs w:val="32"/>
        </w:rPr>
      </w:pPr>
    </w:p>
    <w:p w14:paraId="33D719CF" w14:textId="77777777" w:rsidR="00B63DEB" w:rsidRDefault="00B63DEB" w:rsidP="00B63DEB">
      <w:pPr>
        <w:pStyle w:val="ListParagraph"/>
        <w:numPr>
          <w:ilvl w:val="0"/>
          <w:numId w:val="1"/>
        </w:numPr>
        <w:spacing w:after="0"/>
        <w:rPr>
          <w:rFonts w:ascii="Arial" w:hAnsi="Arial" w:cs="Arial"/>
        </w:rPr>
      </w:pPr>
      <w:r w:rsidRPr="005B5C2B">
        <w:rPr>
          <w:rFonts w:ascii="Arial" w:hAnsi="Arial" w:cs="Arial"/>
        </w:rPr>
        <w:t>Rector: Nicki Hobbs</w:t>
      </w:r>
    </w:p>
    <w:p w14:paraId="3395AD1B" w14:textId="04EE6E68" w:rsidR="00C55BA8" w:rsidRDefault="00C55BA8" w:rsidP="00B63DEB">
      <w:pPr>
        <w:pStyle w:val="ListParagraph"/>
        <w:numPr>
          <w:ilvl w:val="0"/>
          <w:numId w:val="1"/>
        </w:numPr>
        <w:spacing w:after="0"/>
        <w:rPr>
          <w:rFonts w:ascii="Arial" w:hAnsi="Arial" w:cs="Arial"/>
        </w:rPr>
      </w:pPr>
      <w:r>
        <w:rPr>
          <w:rFonts w:ascii="Arial" w:hAnsi="Arial" w:cs="Arial"/>
        </w:rPr>
        <w:t>Assistant Curate: Huw Yardley</w:t>
      </w:r>
    </w:p>
    <w:p w14:paraId="1C36B5BC" w14:textId="1C3A012A" w:rsidR="00961112" w:rsidRPr="005B5C2B" w:rsidRDefault="00961112" w:rsidP="00B63DEB">
      <w:pPr>
        <w:pStyle w:val="ListParagraph"/>
        <w:numPr>
          <w:ilvl w:val="0"/>
          <w:numId w:val="1"/>
        </w:numPr>
        <w:spacing w:after="0"/>
        <w:rPr>
          <w:rFonts w:ascii="Arial" w:hAnsi="Arial" w:cs="Arial"/>
        </w:rPr>
      </w:pPr>
      <w:r>
        <w:rPr>
          <w:rFonts w:ascii="Arial" w:hAnsi="Arial" w:cs="Arial"/>
        </w:rPr>
        <w:t>Church Administrator: Laura Connolly</w:t>
      </w:r>
    </w:p>
    <w:p w14:paraId="5E05FBE7" w14:textId="77777777" w:rsidR="00B63DEB" w:rsidRPr="005B5C2B" w:rsidRDefault="00B63DEB" w:rsidP="00B63DEB">
      <w:pPr>
        <w:pStyle w:val="ListParagraph"/>
        <w:numPr>
          <w:ilvl w:val="0"/>
          <w:numId w:val="1"/>
        </w:numPr>
        <w:spacing w:after="0"/>
        <w:rPr>
          <w:rFonts w:ascii="Arial" w:hAnsi="Arial" w:cs="Arial"/>
        </w:rPr>
      </w:pPr>
      <w:r w:rsidRPr="005B5C2B">
        <w:rPr>
          <w:rFonts w:ascii="Arial" w:hAnsi="Arial" w:cs="Arial"/>
        </w:rPr>
        <w:t xml:space="preserve">PCC Members: Charlotte Bodicoat, Amanda Doyle, Jan Manning, </w:t>
      </w:r>
      <w:r>
        <w:rPr>
          <w:rFonts w:ascii="Arial" w:hAnsi="Arial" w:cs="Arial"/>
        </w:rPr>
        <w:t>Gill Nottingham</w:t>
      </w:r>
      <w:r w:rsidRPr="005B5C2B">
        <w:rPr>
          <w:rFonts w:ascii="Arial" w:hAnsi="Arial" w:cs="Arial"/>
        </w:rPr>
        <w:t xml:space="preserve">, </w:t>
      </w:r>
      <w:r>
        <w:rPr>
          <w:rFonts w:ascii="Arial" w:hAnsi="Arial" w:cs="Arial"/>
        </w:rPr>
        <w:t xml:space="preserve">Becky Rose, </w:t>
      </w:r>
      <w:r w:rsidRPr="005B5C2B">
        <w:rPr>
          <w:rFonts w:ascii="Arial" w:hAnsi="Arial" w:cs="Arial"/>
        </w:rPr>
        <w:t>Natalie Vowden, Geraldine Woodley, Sarah Wyeth</w:t>
      </w:r>
    </w:p>
    <w:p w14:paraId="269DC7BA" w14:textId="77777777" w:rsidR="00B63DEB" w:rsidRPr="005B5C2B" w:rsidRDefault="00B63DEB" w:rsidP="00B63DEB">
      <w:pPr>
        <w:pStyle w:val="ListParagraph"/>
        <w:numPr>
          <w:ilvl w:val="0"/>
          <w:numId w:val="1"/>
        </w:numPr>
        <w:spacing w:after="0"/>
        <w:rPr>
          <w:rFonts w:ascii="Arial" w:hAnsi="Arial" w:cs="Arial"/>
        </w:rPr>
      </w:pPr>
      <w:r w:rsidRPr="005B5C2B">
        <w:rPr>
          <w:rFonts w:ascii="Arial" w:hAnsi="Arial" w:cs="Arial"/>
        </w:rPr>
        <w:t>Church Warden: Peter Horrix</w:t>
      </w:r>
    </w:p>
    <w:p w14:paraId="0E03F940" w14:textId="77777777" w:rsidR="00B63DEB" w:rsidRPr="005B5C2B" w:rsidRDefault="00B63DEB" w:rsidP="00B63DEB">
      <w:pPr>
        <w:pStyle w:val="ListParagraph"/>
        <w:numPr>
          <w:ilvl w:val="0"/>
          <w:numId w:val="1"/>
        </w:numPr>
        <w:spacing w:after="0"/>
        <w:rPr>
          <w:rFonts w:ascii="Arial" w:hAnsi="Arial" w:cs="Arial"/>
        </w:rPr>
      </w:pPr>
      <w:r w:rsidRPr="005B5C2B">
        <w:rPr>
          <w:rFonts w:ascii="Arial" w:hAnsi="Arial" w:cs="Arial"/>
        </w:rPr>
        <w:t>PCC Secretary: Becky Rose</w:t>
      </w:r>
    </w:p>
    <w:p w14:paraId="497DB516" w14:textId="77777777" w:rsidR="00B63DEB" w:rsidRPr="005B5C2B" w:rsidRDefault="00B63DEB" w:rsidP="00B63DEB">
      <w:pPr>
        <w:pStyle w:val="ListParagraph"/>
        <w:numPr>
          <w:ilvl w:val="0"/>
          <w:numId w:val="1"/>
        </w:numPr>
        <w:spacing w:after="0"/>
        <w:rPr>
          <w:rFonts w:ascii="Arial" w:hAnsi="Arial" w:cs="Arial"/>
        </w:rPr>
      </w:pPr>
      <w:r w:rsidRPr="005B5C2B">
        <w:rPr>
          <w:rFonts w:ascii="Arial" w:hAnsi="Arial" w:cs="Arial"/>
        </w:rPr>
        <w:t>Deanery Synod reps: Peter Horrix and Anne Toms</w:t>
      </w:r>
    </w:p>
    <w:p w14:paraId="7698E69A" w14:textId="77777777" w:rsidR="00B63DEB" w:rsidRPr="005B5C2B" w:rsidRDefault="00B63DEB" w:rsidP="00B63DEB">
      <w:pPr>
        <w:pStyle w:val="ListParagraph"/>
        <w:numPr>
          <w:ilvl w:val="0"/>
          <w:numId w:val="1"/>
        </w:numPr>
        <w:spacing w:after="0"/>
        <w:rPr>
          <w:rFonts w:ascii="Arial" w:hAnsi="Arial" w:cs="Arial"/>
        </w:rPr>
      </w:pPr>
      <w:r w:rsidRPr="005B5C2B">
        <w:rPr>
          <w:rFonts w:ascii="Arial" w:hAnsi="Arial" w:cs="Arial"/>
        </w:rPr>
        <w:t>Sunday School Leader: Charlotte Bodicoat and Natalie Vowden</w:t>
      </w:r>
    </w:p>
    <w:p w14:paraId="62D3AB70" w14:textId="77777777" w:rsidR="00B63DEB" w:rsidRPr="005B5C2B" w:rsidRDefault="00B63DEB" w:rsidP="00B63DEB">
      <w:pPr>
        <w:pStyle w:val="ListParagraph"/>
        <w:numPr>
          <w:ilvl w:val="0"/>
          <w:numId w:val="1"/>
        </w:numPr>
        <w:spacing w:after="0"/>
        <w:rPr>
          <w:rFonts w:ascii="Arial" w:hAnsi="Arial" w:cs="Arial"/>
        </w:rPr>
      </w:pPr>
      <w:r w:rsidRPr="005B5C2B">
        <w:rPr>
          <w:rFonts w:ascii="Arial" w:hAnsi="Arial" w:cs="Arial"/>
        </w:rPr>
        <w:t>Safeguarding Officer: Anna Phippen</w:t>
      </w:r>
    </w:p>
    <w:p w14:paraId="6D64CD83" w14:textId="77777777" w:rsidR="00B63DEB" w:rsidRDefault="00B63DEB" w:rsidP="00B63DEB">
      <w:pPr>
        <w:spacing w:after="0"/>
        <w:rPr>
          <w:rFonts w:ascii="Arial" w:hAnsi="Arial" w:cs="Arial"/>
          <w:b/>
          <w:bCs/>
          <w:sz w:val="32"/>
          <w:szCs w:val="32"/>
        </w:rPr>
      </w:pPr>
    </w:p>
    <w:p w14:paraId="4F2D1506" w14:textId="77777777" w:rsidR="00C7306B" w:rsidRDefault="00C7306B" w:rsidP="00B63DEB">
      <w:pPr>
        <w:spacing w:after="0"/>
        <w:rPr>
          <w:rFonts w:ascii="Arial" w:hAnsi="Arial" w:cs="Arial"/>
          <w:b/>
          <w:bCs/>
          <w:sz w:val="32"/>
          <w:szCs w:val="32"/>
        </w:rPr>
      </w:pPr>
    </w:p>
    <w:p w14:paraId="0F8C5987" w14:textId="77777777" w:rsidR="00C7306B" w:rsidRDefault="00C7306B" w:rsidP="00B63DEB">
      <w:pPr>
        <w:spacing w:after="0"/>
        <w:rPr>
          <w:rFonts w:ascii="Arial" w:hAnsi="Arial" w:cs="Arial"/>
          <w:b/>
          <w:bCs/>
          <w:sz w:val="32"/>
          <w:szCs w:val="32"/>
        </w:rPr>
      </w:pPr>
    </w:p>
    <w:p w14:paraId="16535B6C" w14:textId="77777777" w:rsidR="00C7306B" w:rsidRDefault="00C7306B" w:rsidP="00B63DEB">
      <w:pPr>
        <w:spacing w:after="0"/>
        <w:rPr>
          <w:rFonts w:ascii="Arial" w:hAnsi="Arial" w:cs="Arial"/>
          <w:b/>
          <w:bCs/>
          <w:sz w:val="32"/>
          <w:szCs w:val="32"/>
        </w:rPr>
      </w:pPr>
    </w:p>
    <w:p w14:paraId="16E70DBC" w14:textId="77777777" w:rsidR="00C7306B" w:rsidRDefault="00C7306B" w:rsidP="00B63DEB">
      <w:pPr>
        <w:spacing w:after="0"/>
        <w:rPr>
          <w:rFonts w:ascii="Arial" w:hAnsi="Arial" w:cs="Arial"/>
          <w:b/>
          <w:bCs/>
          <w:sz w:val="32"/>
          <w:szCs w:val="32"/>
        </w:rPr>
      </w:pPr>
    </w:p>
    <w:p w14:paraId="3906B46C" w14:textId="77777777" w:rsidR="00C7306B" w:rsidRDefault="00C7306B" w:rsidP="00B63DEB">
      <w:pPr>
        <w:spacing w:after="0"/>
        <w:rPr>
          <w:rFonts w:ascii="Arial" w:hAnsi="Arial" w:cs="Arial"/>
          <w:b/>
          <w:bCs/>
          <w:sz w:val="32"/>
          <w:szCs w:val="32"/>
        </w:rPr>
      </w:pPr>
    </w:p>
    <w:p w14:paraId="514465E1" w14:textId="77777777" w:rsidR="00C7306B" w:rsidRDefault="00C7306B" w:rsidP="00B63DEB">
      <w:pPr>
        <w:spacing w:after="0"/>
        <w:rPr>
          <w:rFonts w:ascii="Arial" w:hAnsi="Arial" w:cs="Arial"/>
          <w:b/>
          <w:bCs/>
          <w:sz w:val="32"/>
          <w:szCs w:val="32"/>
        </w:rPr>
      </w:pPr>
    </w:p>
    <w:p w14:paraId="48054FFD" w14:textId="77777777" w:rsidR="00C7306B" w:rsidRDefault="00C7306B" w:rsidP="00B63DEB">
      <w:pPr>
        <w:spacing w:after="0"/>
        <w:rPr>
          <w:rFonts w:ascii="Arial" w:hAnsi="Arial" w:cs="Arial"/>
          <w:b/>
          <w:bCs/>
          <w:sz w:val="32"/>
          <w:szCs w:val="32"/>
        </w:rPr>
      </w:pPr>
    </w:p>
    <w:p w14:paraId="0EDA824B" w14:textId="77777777" w:rsidR="00C7306B" w:rsidRDefault="00C7306B" w:rsidP="00B63DEB">
      <w:pPr>
        <w:spacing w:after="0"/>
        <w:rPr>
          <w:rFonts w:ascii="Arial" w:hAnsi="Arial" w:cs="Arial"/>
          <w:b/>
          <w:bCs/>
          <w:sz w:val="32"/>
          <w:szCs w:val="32"/>
        </w:rPr>
      </w:pPr>
    </w:p>
    <w:p w14:paraId="6FC52181" w14:textId="77777777" w:rsidR="00C7306B" w:rsidRDefault="00C7306B" w:rsidP="00B63DEB">
      <w:pPr>
        <w:spacing w:after="0"/>
        <w:rPr>
          <w:rFonts w:ascii="Arial" w:hAnsi="Arial" w:cs="Arial"/>
          <w:b/>
          <w:bCs/>
          <w:sz w:val="32"/>
          <w:szCs w:val="32"/>
        </w:rPr>
      </w:pPr>
    </w:p>
    <w:p w14:paraId="78A33CC8" w14:textId="77777777" w:rsidR="00C7306B" w:rsidRDefault="00C7306B" w:rsidP="00B63DEB">
      <w:pPr>
        <w:spacing w:after="0"/>
        <w:rPr>
          <w:rFonts w:ascii="Arial" w:hAnsi="Arial" w:cs="Arial"/>
          <w:b/>
          <w:bCs/>
          <w:sz w:val="32"/>
          <w:szCs w:val="32"/>
        </w:rPr>
      </w:pPr>
    </w:p>
    <w:p w14:paraId="295FCCA7" w14:textId="77777777" w:rsidR="00C7306B" w:rsidRDefault="00C7306B" w:rsidP="00B63DEB">
      <w:pPr>
        <w:spacing w:after="0"/>
        <w:rPr>
          <w:rFonts w:ascii="Arial" w:hAnsi="Arial" w:cs="Arial"/>
          <w:b/>
          <w:bCs/>
          <w:sz w:val="32"/>
          <w:szCs w:val="32"/>
        </w:rPr>
      </w:pPr>
    </w:p>
    <w:p w14:paraId="5B3AF038" w14:textId="77777777" w:rsidR="00C7306B" w:rsidRDefault="00C7306B" w:rsidP="00B63DEB">
      <w:pPr>
        <w:spacing w:after="0"/>
        <w:rPr>
          <w:rFonts w:ascii="Arial" w:hAnsi="Arial" w:cs="Arial"/>
          <w:b/>
          <w:bCs/>
          <w:sz w:val="32"/>
          <w:szCs w:val="32"/>
        </w:rPr>
      </w:pPr>
    </w:p>
    <w:p w14:paraId="7F1E6E1B" w14:textId="77777777" w:rsidR="00C7306B" w:rsidRDefault="00C7306B" w:rsidP="00B63DEB">
      <w:pPr>
        <w:spacing w:after="0"/>
        <w:rPr>
          <w:rFonts w:ascii="Arial" w:hAnsi="Arial" w:cs="Arial"/>
          <w:b/>
          <w:bCs/>
          <w:sz w:val="32"/>
          <w:szCs w:val="32"/>
        </w:rPr>
      </w:pPr>
    </w:p>
    <w:p w14:paraId="4D72F2E0" w14:textId="77777777" w:rsidR="00C7306B" w:rsidRDefault="00C7306B" w:rsidP="00B63DEB">
      <w:pPr>
        <w:spacing w:after="0"/>
        <w:rPr>
          <w:rFonts w:ascii="Arial" w:hAnsi="Arial" w:cs="Arial"/>
          <w:b/>
          <w:bCs/>
          <w:sz w:val="32"/>
          <w:szCs w:val="32"/>
        </w:rPr>
      </w:pPr>
    </w:p>
    <w:p w14:paraId="4DDC58F6" w14:textId="77777777" w:rsidR="00C7306B" w:rsidRDefault="00C7306B" w:rsidP="00B63DEB">
      <w:pPr>
        <w:spacing w:after="0"/>
        <w:rPr>
          <w:rFonts w:ascii="Arial" w:hAnsi="Arial" w:cs="Arial"/>
          <w:b/>
          <w:bCs/>
          <w:sz w:val="32"/>
          <w:szCs w:val="32"/>
        </w:rPr>
      </w:pPr>
    </w:p>
    <w:p w14:paraId="194DAA30" w14:textId="77777777" w:rsidR="00C7306B" w:rsidRDefault="00C7306B" w:rsidP="00B63DEB">
      <w:pPr>
        <w:spacing w:after="0"/>
        <w:rPr>
          <w:rFonts w:ascii="Arial" w:hAnsi="Arial" w:cs="Arial"/>
          <w:b/>
          <w:bCs/>
          <w:sz w:val="32"/>
          <w:szCs w:val="32"/>
        </w:rPr>
      </w:pPr>
    </w:p>
    <w:p w14:paraId="5386BE97" w14:textId="77777777" w:rsidR="00C7306B" w:rsidRDefault="00C7306B" w:rsidP="00B63DEB">
      <w:pPr>
        <w:spacing w:after="0"/>
        <w:rPr>
          <w:rFonts w:ascii="Arial" w:hAnsi="Arial" w:cs="Arial"/>
          <w:b/>
          <w:bCs/>
          <w:sz w:val="32"/>
          <w:szCs w:val="32"/>
        </w:rPr>
      </w:pPr>
    </w:p>
    <w:p w14:paraId="734A87CF" w14:textId="77777777" w:rsidR="00C7306B" w:rsidRDefault="00C7306B" w:rsidP="00B63DEB">
      <w:pPr>
        <w:spacing w:after="0"/>
        <w:rPr>
          <w:rFonts w:ascii="Arial" w:hAnsi="Arial" w:cs="Arial"/>
          <w:b/>
          <w:bCs/>
          <w:sz w:val="32"/>
          <w:szCs w:val="32"/>
        </w:rPr>
      </w:pPr>
    </w:p>
    <w:p w14:paraId="0D49120E" w14:textId="77777777" w:rsidR="00C7306B" w:rsidRDefault="00C7306B" w:rsidP="00B63DEB">
      <w:pPr>
        <w:spacing w:after="0"/>
        <w:rPr>
          <w:rFonts w:ascii="Arial" w:hAnsi="Arial" w:cs="Arial"/>
          <w:b/>
          <w:bCs/>
          <w:sz w:val="32"/>
          <w:szCs w:val="32"/>
        </w:rPr>
      </w:pPr>
    </w:p>
    <w:p w14:paraId="47464E52" w14:textId="77777777" w:rsidR="00B63DEB" w:rsidRDefault="00B63DEB" w:rsidP="00B63DEB">
      <w:pPr>
        <w:spacing w:after="0"/>
        <w:rPr>
          <w:rFonts w:ascii="Arial" w:hAnsi="Arial" w:cs="Arial"/>
          <w:b/>
          <w:bCs/>
          <w:sz w:val="32"/>
          <w:szCs w:val="32"/>
        </w:rPr>
      </w:pPr>
    </w:p>
    <w:p w14:paraId="6F377235" w14:textId="77777777" w:rsidR="00B63DEB" w:rsidRDefault="00B63DEB">
      <w:pPr>
        <w:spacing w:line="259" w:lineRule="auto"/>
        <w:rPr>
          <w:rFonts w:eastAsiaTheme="minorEastAsia"/>
          <w:color w:val="5B9BD5" w:themeColor="accent1"/>
          <w:kern w:val="0"/>
          <w:lang w:val="en-US"/>
          <w14:ligatures w14:val="none"/>
        </w:rPr>
      </w:pPr>
    </w:p>
    <w:p w14:paraId="3D2553F7" w14:textId="77777777" w:rsidR="00AE0A76" w:rsidRDefault="00AE0A76"/>
    <w:p w14:paraId="5C12F62F" w14:textId="77777777" w:rsidR="00B63DEB" w:rsidRPr="00B63DEB" w:rsidRDefault="00B63DEB" w:rsidP="00B63DEB">
      <w:pPr>
        <w:spacing w:after="0"/>
        <w:rPr>
          <w:rFonts w:ascii="Arial" w:hAnsi="Arial" w:cs="Arial"/>
          <w:b/>
          <w:bCs/>
          <w:color w:val="2E74B5" w:themeColor="accent1" w:themeShade="BF"/>
          <w:sz w:val="28"/>
          <w:szCs w:val="28"/>
        </w:rPr>
      </w:pPr>
      <w:r w:rsidRPr="00B63DEB">
        <w:rPr>
          <w:rFonts w:ascii="Arial" w:hAnsi="Arial" w:cs="Arial"/>
          <w:b/>
          <w:bCs/>
          <w:color w:val="2E74B5" w:themeColor="accent1" w:themeShade="BF"/>
          <w:sz w:val="28"/>
          <w:szCs w:val="28"/>
        </w:rPr>
        <w:t>Reports included in the following order:</w:t>
      </w:r>
    </w:p>
    <w:p w14:paraId="5E7B3F8A" w14:textId="77777777" w:rsidR="00B63DEB" w:rsidRDefault="00B63DEB" w:rsidP="00B63DEB">
      <w:pPr>
        <w:spacing w:after="0"/>
        <w:rPr>
          <w:rFonts w:ascii="Arial" w:hAnsi="Arial" w:cs="Arial"/>
          <w:b/>
          <w:bCs/>
          <w:sz w:val="32"/>
          <w:szCs w:val="32"/>
        </w:rPr>
      </w:pPr>
    </w:p>
    <w:p w14:paraId="39418280" w14:textId="77777777" w:rsidR="00B63DEB" w:rsidRDefault="00B63DEB" w:rsidP="00B63DEB">
      <w:pPr>
        <w:spacing w:after="0"/>
        <w:rPr>
          <w:rFonts w:ascii="Arial" w:hAnsi="Arial" w:cs="Arial"/>
          <w:b/>
          <w:bCs/>
          <w:sz w:val="32"/>
          <w:szCs w:val="32"/>
        </w:rPr>
      </w:pPr>
    </w:p>
    <w:p w14:paraId="21383B86" w14:textId="77777777" w:rsidR="00B63DEB" w:rsidRPr="009A5623" w:rsidRDefault="00B63DEB" w:rsidP="00B63DEB">
      <w:pPr>
        <w:pStyle w:val="ListParagraph"/>
        <w:numPr>
          <w:ilvl w:val="0"/>
          <w:numId w:val="2"/>
        </w:numPr>
        <w:spacing w:after="0"/>
        <w:rPr>
          <w:rFonts w:ascii="Arial" w:hAnsi="Arial" w:cs="Arial"/>
        </w:rPr>
      </w:pPr>
      <w:r w:rsidRPr="009A5623">
        <w:rPr>
          <w:rFonts w:ascii="Arial" w:hAnsi="Arial" w:cs="Arial"/>
        </w:rPr>
        <w:t>PCC Report (Prayer and Worship/Discipline/Outreach/PCC Business/The Future/Safeguarding</w:t>
      </w:r>
    </w:p>
    <w:p w14:paraId="0550410D" w14:textId="77777777" w:rsidR="00B63DEB" w:rsidRPr="009A5623" w:rsidRDefault="00B63DEB" w:rsidP="00B63DEB">
      <w:pPr>
        <w:pStyle w:val="ListParagraph"/>
        <w:numPr>
          <w:ilvl w:val="0"/>
          <w:numId w:val="2"/>
        </w:numPr>
        <w:spacing w:after="0"/>
        <w:rPr>
          <w:rFonts w:ascii="Arial" w:hAnsi="Arial" w:cs="Arial"/>
        </w:rPr>
      </w:pPr>
      <w:r w:rsidRPr="009A5623">
        <w:rPr>
          <w:rFonts w:ascii="Arial" w:hAnsi="Arial" w:cs="Arial"/>
        </w:rPr>
        <w:t>Updated Electoral Roll</w:t>
      </w:r>
    </w:p>
    <w:p w14:paraId="72DC3A21" w14:textId="77777777" w:rsidR="00B63DEB" w:rsidRPr="009A5623" w:rsidRDefault="00B63DEB" w:rsidP="00B63DEB">
      <w:pPr>
        <w:pStyle w:val="ListParagraph"/>
        <w:numPr>
          <w:ilvl w:val="0"/>
          <w:numId w:val="2"/>
        </w:numPr>
        <w:spacing w:after="0"/>
        <w:rPr>
          <w:rFonts w:ascii="Arial" w:hAnsi="Arial" w:cs="Arial"/>
        </w:rPr>
      </w:pPr>
      <w:r w:rsidRPr="009A5623">
        <w:rPr>
          <w:rFonts w:ascii="Arial" w:hAnsi="Arial" w:cs="Arial"/>
        </w:rPr>
        <w:t>Churchwardens Fabric. Quinquennial &amp; Reordering Report</w:t>
      </w:r>
    </w:p>
    <w:p w14:paraId="05AEFCDA" w14:textId="77777777" w:rsidR="00B63DEB" w:rsidRPr="009A5623" w:rsidRDefault="00B63DEB" w:rsidP="00B63DEB">
      <w:pPr>
        <w:pStyle w:val="ListParagraph"/>
        <w:numPr>
          <w:ilvl w:val="0"/>
          <w:numId w:val="2"/>
        </w:numPr>
        <w:spacing w:after="0"/>
        <w:rPr>
          <w:rFonts w:ascii="Arial" w:hAnsi="Arial" w:cs="Arial"/>
        </w:rPr>
      </w:pPr>
      <w:r w:rsidRPr="009A5623">
        <w:rPr>
          <w:rFonts w:ascii="Arial" w:hAnsi="Arial" w:cs="Arial"/>
        </w:rPr>
        <w:t>Treasurer’s Financial Statement/Report/Independent Examiner’s Statement</w:t>
      </w:r>
    </w:p>
    <w:p w14:paraId="2526EA39" w14:textId="77777777" w:rsidR="00B63DEB" w:rsidRPr="009A5623" w:rsidRDefault="00B63DEB" w:rsidP="00B63DEB">
      <w:pPr>
        <w:pStyle w:val="ListParagraph"/>
        <w:numPr>
          <w:ilvl w:val="0"/>
          <w:numId w:val="2"/>
        </w:numPr>
        <w:spacing w:after="0"/>
        <w:rPr>
          <w:rFonts w:ascii="Arial" w:hAnsi="Arial" w:cs="Arial"/>
        </w:rPr>
      </w:pPr>
      <w:r w:rsidRPr="009A5623">
        <w:rPr>
          <w:rFonts w:ascii="Arial" w:hAnsi="Arial" w:cs="Arial"/>
        </w:rPr>
        <w:t>Deanery Synod Report</w:t>
      </w:r>
    </w:p>
    <w:p w14:paraId="60F45AEE" w14:textId="77777777" w:rsidR="00B63DEB" w:rsidRPr="009A5623" w:rsidRDefault="00B63DEB" w:rsidP="00B63DEB">
      <w:pPr>
        <w:pStyle w:val="ListParagraph"/>
        <w:numPr>
          <w:ilvl w:val="0"/>
          <w:numId w:val="2"/>
        </w:numPr>
        <w:spacing w:after="0"/>
        <w:rPr>
          <w:rFonts w:ascii="Arial" w:hAnsi="Arial" w:cs="Arial"/>
        </w:rPr>
      </w:pPr>
      <w:r w:rsidRPr="009A5623">
        <w:rPr>
          <w:rFonts w:ascii="Arial" w:hAnsi="Arial" w:cs="Arial"/>
        </w:rPr>
        <w:t>Sunday School Report</w:t>
      </w:r>
    </w:p>
    <w:p w14:paraId="19514E94" w14:textId="77777777" w:rsidR="00B63DEB" w:rsidRDefault="00B63DEB" w:rsidP="00B63DEB">
      <w:pPr>
        <w:spacing w:after="0"/>
        <w:rPr>
          <w:rFonts w:ascii="Arial" w:hAnsi="Arial" w:cs="Arial"/>
          <w:b/>
          <w:bCs/>
          <w:sz w:val="32"/>
          <w:szCs w:val="32"/>
        </w:rPr>
      </w:pPr>
    </w:p>
    <w:p w14:paraId="5F404FBE" w14:textId="77777777" w:rsidR="00B63DEB" w:rsidRDefault="00B63DEB"/>
    <w:p w14:paraId="41400CE8" w14:textId="77777777" w:rsidR="00B63DEB" w:rsidRDefault="00B63DEB"/>
    <w:p w14:paraId="513BF4CD" w14:textId="77777777" w:rsidR="00B63DEB" w:rsidRDefault="00B63DEB"/>
    <w:p w14:paraId="042B321F" w14:textId="77777777" w:rsidR="00B63DEB" w:rsidRDefault="00B63DEB"/>
    <w:p w14:paraId="082E73FB" w14:textId="77777777" w:rsidR="00B63DEB" w:rsidRDefault="00B63DEB"/>
    <w:p w14:paraId="792417CE" w14:textId="77777777" w:rsidR="00B63DEB" w:rsidRDefault="00B63DEB"/>
    <w:p w14:paraId="78B23FCE" w14:textId="77777777" w:rsidR="00B63DEB" w:rsidRDefault="00B63DEB"/>
    <w:p w14:paraId="6946B958" w14:textId="77777777" w:rsidR="00B63DEB" w:rsidRDefault="00B63DEB"/>
    <w:p w14:paraId="59415A61" w14:textId="77777777" w:rsidR="00C7306B" w:rsidRDefault="00C7306B"/>
    <w:p w14:paraId="3B352D48" w14:textId="77777777" w:rsidR="00C7306B" w:rsidRDefault="00C7306B"/>
    <w:p w14:paraId="0216E82B" w14:textId="77777777" w:rsidR="00C7306B" w:rsidRDefault="00C7306B"/>
    <w:p w14:paraId="43D57843" w14:textId="77777777" w:rsidR="00C7306B" w:rsidRDefault="00C7306B"/>
    <w:p w14:paraId="6F73767C" w14:textId="77777777" w:rsidR="00C7306B" w:rsidRDefault="00C7306B"/>
    <w:p w14:paraId="3B956337" w14:textId="77777777" w:rsidR="00C7306B" w:rsidRDefault="00C7306B"/>
    <w:p w14:paraId="6D0C0BAC" w14:textId="77777777" w:rsidR="00C7306B" w:rsidRDefault="00C7306B"/>
    <w:p w14:paraId="0228A566" w14:textId="77777777" w:rsidR="00C7306B" w:rsidRDefault="00C7306B"/>
    <w:p w14:paraId="6C5DDA59" w14:textId="77777777" w:rsidR="00C7306B" w:rsidRDefault="00C7306B"/>
    <w:p w14:paraId="678E6D30" w14:textId="77777777" w:rsidR="00C7306B" w:rsidRDefault="00C7306B"/>
    <w:p w14:paraId="5DFFA7B9" w14:textId="77777777" w:rsidR="00C7306B" w:rsidRDefault="00C7306B"/>
    <w:p w14:paraId="33D24384" w14:textId="77777777" w:rsidR="00B63DEB" w:rsidRDefault="00B63DEB"/>
    <w:p w14:paraId="2474FA98" w14:textId="77777777" w:rsidR="00C7306B" w:rsidRPr="00C7306B" w:rsidRDefault="00C7306B" w:rsidP="00C7306B">
      <w:pPr>
        <w:jc w:val="center"/>
        <w:rPr>
          <w:b/>
          <w:bCs/>
          <w:sz w:val="22"/>
          <w:szCs w:val="22"/>
        </w:rPr>
      </w:pPr>
      <w:r w:rsidRPr="00C7306B">
        <w:rPr>
          <w:b/>
          <w:bCs/>
          <w:sz w:val="22"/>
          <w:szCs w:val="22"/>
        </w:rPr>
        <w:t>2024 PCC Report</w:t>
      </w:r>
    </w:p>
    <w:p w14:paraId="36BE5251" w14:textId="77777777" w:rsidR="00C7306B" w:rsidRPr="00C7306B" w:rsidRDefault="00C7306B" w:rsidP="00C7306B">
      <w:pPr>
        <w:rPr>
          <w:b/>
          <w:bCs/>
          <w:sz w:val="22"/>
          <w:szCs w:val="22"/>
        </w:rPr>
      </w:pPr>
      <w:r w:rsidRPr="00C7306B">
        <w:rPr>
          <w:b/>
          <w:bCs/>
          <w:sz w:val="22"/>
          <w:szCs w:val="22"/>
        </w:rPr>
        <w:t>New Ministry</w:t>
      </w:r>
    </w:p>
    <w:p w14:paraId="3E68B0A3" w14:textId="77777777" w:rsidR="00C7306B" w:rsidRPr="00C7306B" w:rsidRDefault="00C7306B" w:rsidP="00C7306B">
      <w:pPr>
        <w:rPr>
          <w:sz w:val="22"/>
          <w:szCs w:val="22"/>
        </w:rPr>
      </w:pPr>
      <w:r w:rsidRPr="00C7306B">
        <w:rPr>
          <w:sz w:val="22"/>
          <w:szCs w:val="22"/>
        </w:rPr>
        <w:t>We were delighted to welcome Revd Huw Yardley to the benefice as Assistant Curate following his ordination as deacon in July. He is here to train for about three years, and has already been an asset to the churches and communities here.</w:t>
      </w:r>
    </w:p>
    <w:p w14:paraId="514D346E" w14:textId="77777777" w:rsidR="00C7306B" w:rsidRPr="00C7306B" w:rsidRDefault="00C7306B" w:rsidP="00C7306B">
      <w:pPr>
        <w:rPr>
          <w:b/>
          <w:bCs/>
          <w:sz w:val="22"/>
          <w:szCs w:val="22"/>
        </w:rPr>
      </w:pPr>
      <w:r w:rsidRPr="00C7306B">
        <w:rPr>
          <w:b/>
          <w:bCs/>
          <w:sz w:val="22"/>
          <w:szCs w:val="22"/>
        </w:rPr>
        <w:t>Prayer and Worship</w:t>
      </w:r>
    </w:p>
    <w:p w14:paraId="19E14A49" w14:textId="77777777" w:rsidR="00C7306B" w:rsidRPr="00C7306B" w:rsidRDefault="00C7306B" w:rsidP="00C7306B">
      <w:pPr>
        <w:rPr>
          <w:sz w:val="22"/>
          <w:szCs w:val="22"/>
        </w:rPr>
      </w:pPr>
      <w:r w:rsidRPr="00C7306B">
        <w:rPr>
          <w:sz w:val="22"/>
          <w:szCs w:val="22"/>
        </w:rPr>
        <w:t>Throughout 2024, Broughton Church has a service at 9.30am every Sunday (except for benefice services on 5</w:t>
      </w:r>
      <w:r w:rsidRPr="00C7306B">
        <w:rPr>
          <w:sz w:val="22"/>
          <w:szCs w:val="22"/>
          <w:vertAlign w:val="superscript"/>
        </w:rPr>
        <w:t>th</w:t>
      </w:r>
      <w:r w:rsidRPr="00C7306B">
        <w:rPr>
          <w:sz w:val="22"/>
          <w:szCs w:val="22"/>
        </w:rPr>
        <w:t xml:space="preserve"> Sundays). These are a mixture of Communion, all-age worship and morning worship. The Sunday School continues to meet twice a month during termtime. Numbers attending the services and Sunday School have again continued to grow over the year. Weekly Morning Prayer and Midweek Communion services continued, with steady numbers at Morning Prayer, and a slight increase in numbers at Communion. Weekly Benefice Night Prayer on Zoom has continued to be attended by a regular core group, with a few others joining when they are available.</w:t>
      </w:r>
    </w:p>
    <w:p w14:paraId="72EBA2B1" w14:textId="77777777" w:rsidR="00C7306B" w:rsidRPr="00C7306B" w:rsidRDefault="00C7306B" w:rsidP="00C7306B">
      <w:pPr>
        <w:rPr>
          <w:sz w:val="22"/>
          <w:szCs w:val="22"/>
        </w:rPr>
      </w:pPr>
      <w:r w:rsidRPr="00C7306B">
        <w:rPr>
          <w:sz w:val="22"/>
          <w:szCs w:val="22"/>
        </w:rPr>
        <w:t>Our online service for anyone worshipping at home or at a different time was produced at various points, including Advent and Christmas. Views of this vary between 3 and 50 for each recording. Other resources to facilitate prayer and worship at home were produced throughout the year and sent by post to those without internet access.</w:t>
      </w:r>
    </w:p>
    <w:p w14:paraId="54CD47C7" w14:textId="77777777" w:rsidR="00C7306B" w:rsidRPr="00C7306B" w:rsidRDefault="00C7306B" w:rsidP="00C7306B">
      <w:pPr>
        <w:rPr>
          <w:sz w:val="22"/>
          <w:szCs w:val="22"/>
        </w:rPr>
      </w:pPr>
      <w:r w:rsidRPr="00C7306B">
        <w:rPr>
          <w:sz w:val="22"/>
          <w:szCs w:val="22"/>
        </w:rPr>
        <w:t>The church building is open during the day for anyone who wishes to pray or reflect in the quiet. Our prayer board is well used, with visitors and congregation members alike leaving prayer requests which are offered during Morning Prayer each week.</w:t>
      </w:r>
    </w:p>
    <w:p w14:paraId="62477149" w14:textId="77777777" w:rsidR="00C7306B" w:rsidRPr="00C7306B" w:rsidRDefault="00C7306B" w:rsidP="00C7306B">
      <w:pPr>
        <w:rPr>
          <w:b/>
          <w:bCs/>
          <w:sz w:val="22"/>
          <w:szCs w:val="22"/>
        </w:rPr>
      </w:pPr>
      <w:r w:rsidRPr="00C7306B">
        <w:rPr>
          <w:b/>
          <w:bCs/>
          <w:sz w:val="22"/>
          <w:szCs w:val="22"/>
        </w:rPr>
        <w:t>Discipleship</w:t>
      </w:r>
    </w:p>
    <w:p w14:paraId="69D1EF1C" w14:textId="77777777" w:rsidR="00C7306B" w:rsidRPr="00C7306B" w:rsidRDefault="00C7306B" w:rsidP="00C7306B">
      <w:pPr>
        <w:rPr>
          <w:sz w:val="22"/>
          <w:szCs w:val="22"/>
        </w:rPr>
      </w:pPr>
      <w:r w:rsidRPr="00C7306B">
        <w:rPr>
          <w:sz w:val="22"/>
          <w:szCs w:val="22"/>
        </w:rPr>
        <w:t xml:space="preserve">During Lent, a group met from across the benefice, working through material called </w:t>
      </w:r>
      <w:r w:rsidRPr="00C7306B">
        <w:rPr>
          <w:i/>
          <w:iCs/>
          <w:sz w:val="22"/>
          <w:szCs w:val="22"/>
        </w:rPr>
        <w:t>Hymns We Love</w:t>
      </w:r>
      <w:r w:rsidRPr="00C7306B">
        <w:rPr>
          <w:sz w:val="22"/>
          <w:szCs w:val="22"/>
        </w:rPr>
        <w:t xml:space="preserve">. Each session looked at the story behind a different well-known hymn and explored how it might be relevant to us today. During Advent, we continued the musical theme, completing the final </w:t>
      </w:r>
      <w:r w:rsidRPr="00C7306B">
        <w:rPr>
          <w:i/>
          <w:iCs/>
          <w:sz w:val="22"/>
          <w:szCs w:val="22"/>
        </w:rPr>
        <w:t xml:space="preserve">Hymns We Love </w:t>
      </w:r>
      <w:r w:rsidRPr="00C7306B">
        <w:rPr>
          <w:sz w:val="22"/>
          <w:szCs w:val="22"/>
        </w:rPr>
        <w:t>session on Hark the Herald Angels Sing, and then looking at the group’s favourite carols, using reflections from Embrace the Middle East.</w:t>
      </w:r>
    </w:p>
    <w:p w14:paraId="35CEED19" w14:textId="77777777" w:rsidR="00C7306B" w:rsidRPr="00C7306B" w:rsidRDefault="00C7306B" w:rsidP="00C7306B">
      <w:pPr>
        <w:rPr>
          <w:sz w:val="22"/>
          <w:szCs w:val="22"/>
        </w:rPr>
      </w:pPr>
      <w:r w:rsidRPr="00C7306B">
        <w:rPr>
          <w:sz w:val="22"/>
          <w:szCs w:val="22"/>
        </w:rPr>
        <w:t>There were extra services at various points, marking significant occasions in the church year. These included communion and ashing on Ash Wednesday, Maundy Thursday shared meal and communion, Good Friday Walk of Witness with Cransley and Mawsley Churches and Broughton Baptist Chapel, Harvest Festival, Remembrance, and a variety of Christmas services.</w:t>
      </w:r>
    </w:p>
    <w:p w14:paraId="5E6AAF72" w14:textId="77777777" w:rsidR="00C7306B" w:rsidRPr="00C7306B" w:rsidRDefault="00C7306B" w:rsidP="00C7306B">
      <w:pPr>
        <w:rPr>
          <w:b/>
          <w:bCs/>
          <w:sz w:val="22"/>
          <w:szCs w:val="22"/>
        </w:rPr>
      </w:pPr>
      <w:r w:rsidRPr="00C7306B">
        <w:rPr>
          <w:b/>
          <w:bCs/>
          <w:sz w:val="22"/>
          <w:szCs w:val="22"/>
        </w:rPr>
        <w:t>Outreach</w:t>
      </w:r>
    </w:p>
    <w:p w14:paraId="3DD9A0AD" w14:textId="77777777" w:rsidR="00C7306B" w:rsidRPr="00C7306B" w:rsidRDefault="00C7306B" w:rsidP="00C7306B">
      <w:pPr>
        <w:rPr>
          <w:sz w:val="22"/>
          <w:szCs w:val="22"/>
        </w:rPr>
      </w:pPr>
      <w:r w:rsidRPr="00C7306B">
        <w:rPr>
          <w:sz w:val="22"/>
          <w:szCs w:val="22"/>
        </w:rPr>
        <w:t xml:space="preserve">Occasional offices continued to be an important part of our ministry and service to the wider community. Broughton Church saw six baptisms in 2024, with most taking place during Sunday morning services. We took five funeral services, with two being in the church building, and the rest at the local crematorium. </w:t>
      </w:r>
    </w:p>
    <w:p w14:paraId="60F5D4C7" w14:textId="77777777" w:rsidR="00C7306B" w:rsidRPr="00C7306B" w:rsidRDefault="00C7306B" w:rsidP="00C7306B">
      <w:pPr>
        <w:rPr>
          <w:sz w:val="22"/>
          <w:szCs w:val="22"/>
        </w:rPr>
      </w:pPr>
      <w:r w:rsidRPr="00C7306B">
        <w:rPr>
          <w:sz w:val="22"/>
          <w:szCs w:val="22"/>
        </w:rPr>
        <w:t>Other outreach in 2024 included a mixture of services and community events. Lanterns for Loved Ones and the Baby Loss service offered support to those who are grieving the loss of a loved one. The village uniformed organisations took part in our Remembrance Sunday service, and Pizza Praise made a special return for Easter and Christmas.</w:t>
      </w:r>
    </w:p>
    <w:p w14:paraId="51F0BE84" w14:textId="77777777" w:rsidR="00C7306B" w:rsidRPr="00C7306B" w:rsidRDefault="00C7306B" w:rsidP="00C7306B">
      <w:pPr>
        <w:rPr>
          <w:sz w:val="22"/>
          <w:szCs w:val="22"/>
        </w:rPr>
      </w:pPr>
      <w:r w:rsidRPr="00C7306B">
        <w:rPr>
          <w:sz w:val="22"/>
          <w:szCs w:val="22"/>
        </w:rPr>
        <w:t>Our churchyard was used for an Easter story trail, which proved very popular with younger members of the community. Following its popularity the previous year, we hosted another Christmas craft and gift market in the church grounds. Stormy weather meant we had to cancel the planned light show projected onto the tower by a village resident. However, this went ahead to coincide with our carol service instead.</w:t>
      </w:r>
    </w:p>
    <w:p w14:paraId="1BC9C132" w14:textId="77777777" w:rsidR="00C7306B" w:rsidRPr="00C7306B" w:rsidRDefault="00C7306B" w:rsidP="00C7306B">
      <w:pPr>
        <w:rPr>
          <w:sz w:val="22"/>
          <w:szCs w:val="22"/>
        </w:rPr>
      </w:pPr>
      <w:r w:rsidRPr="00C7306B">
        <w:rPr>
          <w:sz w:val="22"/>
          <w:szCs w:val="22"/>
        </w:rPr>
        <w:t>We were pleased to be able to welcome the village pre-school and primary school reception year to the church to hear the Easter and Christmas stories. The whole of Broughton Primary School visited the church once again for their Easter and Christmas services, and the school choir sang beautifully at our carol service. Year Six also played a significant role in the Village Act of Remembrance on Armistice Day, which is led by the church with support from the Chapel. We also regularly go into the school to lead assemblies and help with RE provision.</w:t>
      </w:r>
    </w:p>
    <w:p w14:paraId="26055C94" w14:textId="77777777" w:rsidR="00C7306B" w:rsidRPr="00C7306B" w:rsidRDefault="00C7306B" w:rsidP="00C7306B">
      <w:pPr>
        <w:rPr>
          <w:b/>
          <w:bCs/>
          <w:sz w:val="22"/>
          <w:szCs w:val="22"/>
        </w:rPr>
      </w:pPr>
      <w:r w:rsidRPr="00C7306B">
        <w:rPr>
          <w:b/>
          <w:bCs/>
          <w:sz w:val="22"/>
          <w:szCs w:val="22"/>
        </w:rPr>
        <w:t>PCC Business</w:t>
      </w:r>
    </w:p>
    <w:p w14:paraId="36BD6332" w14:textId="77777777" w:rsidR="00C7306B" w:rsidRPr="00C7306B" w:rsidRDefault="00C7306B" w:rsidP="00C7306B">
      <w:pPr>
        <w:rPr>
          <w:sz w:val="22"/>
          <w:szCs w:val="22"/>
        </w:rPr>
      </w:pPr>
      <w:r w:rsidRPr="00C7306B">
        <w:rPr>
          <w:sz w:val="22"/>
          <w:szCs w:val="22"/>
        </w:rPr>
        <w:t>The PCC held 11 meetings during 2024, discussing and developing the church’s mission, ministry, fabric and business. Work on the reordering project continued, with members of the Diocesan Advisory Committee, the Archdeacon of Oakham and the Church Buildings Council coming for a site visit to see the plans in situ.</w:t>
      </w:r>
    </w:p>
    <w:p w14:paraId="1A934F4E" w14:textId="77777777" w:rsidR="00C7306B" w:rsidRPr="00C7306B" w:rsidRDefault="00C7306B" w:rsidP="00C7306B">
      <w:pPr>
        <w:rPr>
          <w:b/>
          <w:bCs/>
          <w:sz w:val="22"/>
          <w:szCs w:val="22"/>
        </w:rPr>
      </w:pPr>
      <w:r w:rsidRPr="00C7306B">
        <w:rPr>
          <w:b/>
          <w:bCs/>
          <w:sz w:val="22"/>
          <w:szCs w:val="22"/>
        </w:rPr>
        <w:t>The Future</w:t>
      </w:r>
    </w:p>
    <w:p w14:paraId="20562A85" w14:textId="77777777" w:rsidR="00C7306B" w:rsidRPr="00C7306B" w:rsidRDefault="00C7306B" w:rsidP="00C7306B">
      <w:pPr>
        <w:rPr>
          <w:sz w:val="22"/>
          <w:szCs w:val="22"/>
        </w:rPr>
      </w:pPr>
      <w:r w:rsidRPr="00C7306B">
        <w:rPr>
          <w:sz w:val="22"/>
          <w:szCs w:val="22"/>
        </w:rPr>
        <w:t>As we look ahead there are certainly challenges facing the church in terms of financial and practical resources, but we have the opportunity to build on successes of 2024 – worshipping together, sharing the good news of God’s love and meeting the increasing needs of those around us. To do this, we need to be willing to use the gifts, passions and resources that God has given us to serve him, one another and our community. I encourage each of us to ask God how we can be involved.</w:t>
      </w:r>
    </w:p>
    <w:p w14:paraId="24A9F939" w14:textId="77777777" w:rsidR="00C7306B" w:rsidRPr="00C7306B" w:rsidRDefault="00C7306B" w:rsidP="00C7306B">
      <w:pPr>
        <w:shd w:val="clear" w:color="auto" w:fill="FFFFFF"/>
        <w:rPr>
          <w:sz w:val="22"/>
          <w:szCs w:val="22"/>
        </w:rPr>
      </w:pPr>
      <w:r w:rsidRPr="00C7306B">
        <w:rPr>
          <w:sz w:val="22"/>
          <w:szCs w:val="22"/>
        </w:rPr>
        <w:t>My thanks to the church warden, PCC, volunteers and all who have supported the work of St Andrew’s over the past year. There is much to thank God for. As we look ahead, let’s commit ourselves to prayer and following Jesus.</w:t>
      </w:r>
    </w:p>
    <w:p w14:paraId="27CACF6F" w14:textId="77777777" w:rsidR="00C7306B" w:rsidRPr="00C7306B" w:rsidRDefault="00C7306B" w:rsidP="00C7306B">
      <w:pPr>
        <w:shd w:val="clear" w:color="auto" w:fill="FFFFFF"/>
        <w:spacing w:after="0" w:line="240" w:lineRule="auto"/>
        <w:rPr>
          <w:sz w:val="22"/>
          <w:szCs w:val="22"/>
        </w:rPr>
      </w:pPr>
      <w:r w:rsidRPr="00C7306B">
        <w:rPr>
          <w:sz w:val="22"/>
          <w:szCs w:val="22"/>
        </w:rPr>
        <w:t>Revd Nicki Hobbs </w:t>
      </w:r>
    </w:p>
    <w:p w14:paraId="2A8492FE" w14:textId="77777777" w:rsidR="00C7306B" w:rsidRPr="00C7306B" w:rsidRDefault="00C7306B" w:rsidP="00C7306B">
      <w:pPr>
        <w:shd w:val="clear" w:color="auto" w:fill="FFFFFF"/>
        <w:spacing w:after="0" w:line="240" w:lineRule="auto"/>
        <w:rPr>
          <w:sz w:val="22"/>
          <w:szCs w:val="22"/>
        </w:rPr>
      </w:pPr>
      <w:r w:rsidRPr="00C7306B">
        <w:rPr>
          <w:sz w:val="22"/>
          <w:szCs w:val="22"/>
        </w:rPr>
        <w:t>Rector </w:t>
      </w:r>
    </w:p>
    <w:p w14:paraId="3B07E08F" w14:textId="77777777" w:rsidR="00C7306B" w:rsidRPr="00C7306B" w:rsidRDefault="00C7306B" w:rsidP="00C7306B">
      <w:pPr>
        <w:shd w:val="clear" w:color="auto" w:fill="FFFFFF"/>
        <w:spacing w:line="240" w:lineRule="auto"/>
        <w:rPr>
          <w:sz w:val="22"/>
          <w:szCs w:val="22"/>
        </w:rPr>
      </w:pPr>
      <w:r w:rsidRPr="00C7306B">
        <w:rPr>
          <w:sz w:val="22"/>
          <w:szCs w:val="22"/>
        </w:rPr>
        <w:t>March 2025</w:t>
      </w:r>
    </w:p>
    <w:p w14:paraId="383E8FF6" w14:textId="77777777" w:rsidR="00C7306B" w:rsidRPr="00C7306B" w:rsidRDefault="00C7306B" w:rsidP="00C7306B">
      <w:pPr>
        <w:rPr>
          <w:b/>
          <w:bCs/>
          <w:sz w:val="22"/>
          <w:szCs w:val="22"/>
        </w:rPr>
      </w:pPr>
    </w:p>
    <w:p w14:paraId="5325AB2E" w14:textId="77777777" w:rsidR="00C7306B" w:rsidRPr="00C7306B" w:rsidRDefault="00C7306B" w:rsidP="00C7306B">
      <w:pPr>
        <w:jc w:val="center"/>
        <w:rPr>
          <w:b/>
          <w:bCs/>
          <w:sz w:val="22"/>
          <w:szCs w:val="22"/>
        </w:rPr>
      </w:pPr>
      <w:r w:rsidRPr="00C7306B">
        <w:rPr>
          <w:b/>
          <w:bCs/>
          <w:sz w:val="22"/>
          <w:szCs w:val="22"/>
        </w:rPr>
        <w:t>Safeguarding Statement</w:t>
      </w:r>
    </w:p>
    <w:p w14:paraId="6724E33E" w14:textId="77777777" w:rsidR="00C7306B" w:rsidRPr="00C7306B" w:rsidRDefault="00C7306B" w:rsidP="00C7306B">
      <w:pPr>
        <w:jc w:val="center"/>
        <w:rPr>
          <w:b/>
          <w:bCs/>
          <w:sz w:val="22"/>
          <w:szCs w:val="22"/>
        </w:rPr>
      </w:pPr>
    </w:p>
    <w:p w14:paraId="0D2EB212" w14:textId="77777777" w:rsidR="00C7306B" w:rsidRPr="00C7306B" w:rsidRDefault="00C7306B" w:rsidP="00C7306B">
      <w:pPr>
        <w:rPr>
          <w:sz w:val="22"/>
          <w:szCs w:val="22"/>
        </w:rPr>
      </w:pPr>
      <w:r w:rsidRPr="00C7306B">
        <w:rPr>
          <w:sz w:val="22"/>
          <w:szCs w:val="22"/>
        </w:rPr>
        <w:t>The PCCs of the benefice of St Andrew, Broughton with Cransley and Mawsley adopt the Peterborough Diocesan Safer Church Policy and Procedures each year. The policies and procedures are followed by the PCC and those working in any capacity with children or vulnerable adults. Safeguarding information is on display in the church at all times and a copy of the policy and procedures are also available. The Benefice Safeguarding Officer is Anna Phippen.</w:t>
      </w:r>
    </w:p>
    <w:p w14:paraId="3FA58F9C" w14:textId="223AACB1" w:rsidR="002B19DE" w:rsidRDefault="00F61713" w:rsidP="00C7306B">
      <w:pPr>
        <w:jc w:val="center"/>
        <w:rPr>
          <w:b/>
          <w:bCs/>
          <w:sz w:val="28"/>
          <w:u w:val="single"/>
        </w:rPr>
      </w:pPr>
      <w:r>
        <w:rPr>
          <w:noProof/>
        </w:rPr>
        <w:drawing>
          <wp:anchor distT="0" distB="0" distL="114300" distR="114300" simplePos="0" relativeHeight="251668480" behindDoc="0" locked="0" layoutInCell="1" allowOverlap="1" wp14:anchorId="3FFFB6AD" wp14:editId="32D6F528">
            <wp:simplePos x="0" y="0"/>
            <wp:positionH relativeFrom="page">
              <wp:align>right</wp:align>
            </wp:positionH>
            <wp:positionV relativeFrom="paragraph">
              <wp:posOffset>0</wp:posOffset>
            </wp:positionV>
            <wp:extent cx="7018875" cy="7143078"/>
            <wp:effectExtent l="0" t="0" r="0" b="1270"/>
            <wp:wrapSquare wrapText="bothSides"/>
            <wp:docPr id="188974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47264" name=""/>
                    <pic:cNvPicPr/>
                  </pic:nvPicPr>
                  <pic:blipFill>
                    <a:blip r:embed="rId9">
                      <a:extLst>
                        <a:ext uri="{28A0092B-C50C-407E-A947-70E740481C1C}">
                          <a14:useLocalDpi xmlns:a14="http://schemas.microsoft.com/office/drawing/2010/main" val="0"/>
                        </a:ext>
                      </a:extLst>
                    </a:blip>
                    <a:stretch>
                      <a:fillRect/>
                    </a:stretch>
                  </pic:blipFill>
                  <pic:spPr>
                    <a:xfrm>
                      <a:off x="0" y="0"/>
                      <a:ext cx="7018875" cy="7143078"/>
                    </a:xfrm>
                    <a:prstGeom prst="rect">
                      <a:avLst/>
                    </a:prstGeom>
                  </pic:spPr>
                </pic:pic>
              </a:graphicData>
            </a:graphic>
            <wp14:sizeRelH relativeFrom="margin">
              <wp14:pctWidth>0</wp14:pctWidth>
            </wp14:sizeRelH>
            <wp14:sizeRelV relativeFrom="margin">
              <wp14:pctHeight>0</wp14:pctHeight>
            </wp14:sizeRelV>
          </wp:anchor>
        </w:drawing>
      </w:r>
    </w:p>
    <w:p w14:paraId="3E24F8DD" w14:textId="3BC9FF4F" w:rsidR="002B19DE" w:rsidRDefault="002B19DE" w:rsidP="00C7306B">
      <w:pPr>
        <w:jc w:val="center"/>
        <w:rPr>
          <w:b/>
          <w:bCs/>
          <w:sz w:val="28"/>
          <w:u w:val="single"/>
        </w:rPr>
      </w:pPr>
    </w:p>
    <w:p w14:paraId="3715E0C0" w14:textId="77777777" w:rsidR="002B19DE" w:rsidRDefault="002B19DE" w:rsidP="002B19DE">
      <w:pPr>
        <w:rPr>
          <w:b/>
          <w:bCs/>
          <w:sz w:val="28"/>
          <w:u w:val="single"/>
        </w:rPr>
      </w:pPr>
    </w:p>
    <w:p w14:paraId="79D8AD60" w14:textId="77777777" w:rsidR="00376DF4" w:rsidRDefault="00376DF4" w:rsidP="002B19DE">
      <w:pPr>
        <w:rPr>
          <w:b/>
          <w:bCs/>
          <w:sz w:val="28"/>
          <w:u w:val="single"/>
        </w:rPr>
      </w:pPr>
    </w:p>
    <w:p w14:paraId="24E1AC3D" w14:textId="77777777" w:rsidR="00F61713" w:rsidRDefault="00F61713" w:rsidP="002B19DE">
      <w:pPr>
        <w:rPr>
          <w:b/>
          <w:bCs/>
          <w:sz w:val="28"/>
          <w:u w:val="single"/>
        </w:rPr>
      </w:pPr>
    </w:p>
    <w:p w14:paraId="53720945" w14:textId="7B87D41F" w:rsidR="00C7306B" w:rsidRPr="005477F5" w:rsidRDefault="00C7306B" w:rsidP="002B19DE">
      <w:pPr>
        <w:rPr>
          <w:b/>
          <w:bCs/>
          <w:sz w:val="28"/>
          <w:u w:val="single"/>
        </w:rPr>
      </w:pPr>
      <w:r w:rsidRPr="005477F5">
        <w:rPr>
          <w:b/>
          <w:bCs/>
          <w:sz w:val="28"/>
          <w:u w:val="single"/>
        </w:rPr>
        <w:t>APCM</w:t>
      </w:r>
      <w:r>
        <w:rPr>
          <w:b/>
          <w:bCs/>
          <w:sz w:val="28"/>
          <w:u w:val="single"/>
        </w:rPr>
        <w:t xml:space="preserve"> </w:t>
      </w:r>
      <w:r w:rsidRPr="005477F5">
        <w:rPr>
          <w:b/>
          <w:bCs/>
          <w:sz w:val="28"/>
          <w:u w:val="single"/>
        </w:rPr>
        <w:t>202</w:t>
      </w:r>
      <w:r>
        <w:rPr>
          <w:b/>
          <w:bCs/>
          <w:sz w:val="28"/>
          <w:u w:val="single"/>
        </w:rPr>
        <w:t>4</w:t>
      </w:r>
      <w:r w:rsidRPr="005477F5">
        <w:rPr>
          <w:b/>
          <w:bCs/>
          <w:sz w:val="28"/>
          <w:u w:val="single"/>
        </w:rPr>
        <w:t xml:space="preserve"> – CW FABRIC REPORT AS AT </w:t>
      </w:r>
      <w:r>
        <w:rPr>
          <w:b/>
          <w:bCs/>
          <w:sz w:val="28"/>
          <w:u w:val="single"/>
        </w:rPr>
        <w:t>28TH MARCH 2025</w:t>
      </w:r>
    </w:p>
    <w:p w14:paraId="58DA86C3" w14:textId="77777777" w:rsidR="00C7306B" w:rsidRDefault="00C7306B" w:rsidP="00C7306B">
      <w:pPr>
        <w:rPr>
          <w:u w:val="single"/>
        </w:rPr>
      </w:pPr>
    </w:p>
    <w:p w14:paraId="5270D9DB" w14:textId="77777777" w:rsidR="00C7306B" w:rsidRPr="006A68C4" w:rsidRDefault="00C7306B" w:rsidP="00C7306B">
      <w:pPr>
        <w:rPr>
          <w:u w:val="single"/>
        </w:rPr>
      </w:pPr>
      <w:r>
        <w:rPr>
          <w:u w:val="single"/>
        </w:rPr>
        <w:t xml:space="preserve">SUMMARY </w:t>
      </w:r>
    </w:p>
    <w:p w14:paraId="4E62796E" w14:textId="77777777" w:rsidR="00C7306B" w:rsidRDefault="00C7306B" w:rsidP="00C7306B">
      <w:pPr>
        <w:pStyle w:val="ListParagraph"/>
        <w:numPr>
          <w:ilvl w:val="0"/>
          <w:numId w:val="5"/>
        </w:numPr>
        <w:spacing w:after="200" w:line="276" w:lineRule="auto"/>
      </w:pPr>
      <w:r w:rsidRPr="00822B25">
        <w:t xml:space="preserve">The church building is structurally sound and weatherproof. </w:t>
      </w:r>
    </w:p>
    <w:p w14:paraId="32D946C1" w14:textId="77777777" w:rsidR="00C7306B" w:rsidRDefault="00C7306B" w:rsidP="00C7306B">
      <w:pPr>
        <w:pStyle w:val="ListParagraph"/>
      </w:pPr>
    </w:p>
    <w:p w14:paraId="547C3321" w14:textId="77777777" w:rsidR="00C7306B" w:rsidRDefault="00C7306B" w:rsidP="00C7306B">
      <w:pPr>
        <w:pStyle w:val="ListParagraph"/>
        <w:numPr>
          <w:ilvl w:val="0"/>
          <w:numId w:val="5"/>
        </w:numPr>
        <w:spacing w:after="200" w:line="276" w:lineRule="auto"/>
      </w:pPr>
      <w:r>
        <w:t>QUINQUENNIAL WORKS (REF QIR 2023)</w:t>
      </w:r>
    </w:p>
    <w:p w14:paraId="3BC24ABC" w14:textId="77777777" w:rsidR="00C7306B" w:rsidRDefault="00C7306B" w:rsidP="00C7306B">
      <w:pPr>
        <w:pStyle w:val="ListParagraph"/>
      </w:pPr>
    </w:p>
    <w:p w14:paraId="27B9EEA8" w14:textId="77777777" w:rsidR="00C7306B" w:rsidRDefault="00C7306B" w:rsidP="00C7306B">
      <w:pPr>
        <w:pStyle w:val="ListParagraph"/>
        <w:numPr>
          <w:ilvl w:val="1"/>
          <w:numId w:val="5"/>
        </w:numPr>
        <w:spacing w:after="200" w:line="276" w:lineRule="auto"/>
      </w:pPr>
      <w:r>
        <w:t>“Priority 1” repairs (mostly roof repairs) have been completed (March 2025)</w:t>
      </w:r>
    </w:p>
    <w:p w14:paraId="23056D23" w14:textId="77777777" w:rsidR="00C7306B" w:rsidRDefault="00C7306B" w:rsidP="00C7306B">
      <w:pPr>
        <w:pStyle w:val="ListParagraph"/>
        <w:numPr>
          <w:ilvl w:val="1"/>
          <w:numId w:val="5"/>
        </w:numPr>
        <w:spacing w:after="200" w:line="276" w:lineRule="auto"/>
      </w:pPr>
      <w:r>
        <w:t>“Priority 2” repairs requiring cutting back of overgrown vegetation and the removal of moss from stonework have been completed.</w:t>
      </w:r>
    </w:p>
    <w:p w14:paraId="2238A3D8" w14:textId="77777777" w:rsidR="00C7306B" w:rsidRDefault="00C7306B" w:rsidP="00C7306B">
      <w:pPr>
        <w:pStyle w:val="ListParagraph"/>
        <w:numPr>
          <w:ilvl w:val="1"/>
          <w:numId w:val="5"/>
        </w:numPr>
        <w:spacing w:after="200" w:line="276" w:lineRule="auto"/>
      </w:pPr>
      <w:r>
        <w:t>“Priority 3” works need planning over the next 5 years. Stone repairs to the church tower are recommended but mostly to reduce long term deterioration.</w:t>
      </w:r>
    </w:p>
    <w:p w14:paraId="71F25DEC" w14:textId="77777777" w:rsidR="00C7306B" w:rsidRDefault="00C7306B" w:rsidP="00C7306B">
      <w:pPr>
        <w:pStyle w:val="ListParagraph"/>
        <w:numPr>
          <w:ilvl w:val="1"/>
          <w:numId w:val="5"/>
        </w:numPr>
        <w:spacing w:after="200" w:line="276" w:lineRule="auto"/>
      </w:pPr>
      <w:r>
        <w:t>“Priority 4” items will be good to do but not essential. Some could be incorporated in the reordering works.</w:t>
      </w:r>
    </w:p>
    <w:p w14:paraId="7A0A195F" w14:textId="77777777" w:rsidR="00C7306B" w:rsidRPr="00FE527F" w:rsidRDefault="00C7306B" w:rsidP="00C7306B">
      <w:pPr>
        <w:pStyle w:val="ListParagraph"/>
        <w:ind w:left="1440"/>
      </w:pPr>
    </w:p>
    <w:p w14:paraId="707C4E6A" w14:textId="77777777" w:rsidR="00C7306B" w:rsidRDefault="00C7306B" w:rsidP="00C7306B">
      <w:pPr>
        <w:pStyle w:val="ListParagraph"/>
        <w:numPr>
          <w:ilvl w:val="0"/>
          <w:numId w:val="5"/>
        </w:numPr>
        <w:spacing w:after="200" w:line="276" w:lineRule="auto"/>
      </w:pPr>
      <w:r w:rsidRPr="00323C0B">
        <w:t>The interior furniture is functional for static worship but has limited flexibility for other forms of worship or other activities. There is evidence of wood rot where the side panels of pews meet the wall, in joists supporting the pew platforms, and in the platforms themselves. The old pipe organ no longer functions</w:t>
      </w:r>
      <w:r>
        <w:t xml:space="preserve"> properly</w:t>
      </w:r>
      <w:r w:rsidRPr="00323C0B">
        <w:t>, and the wooden floor underneath is rotting. Much of the plaster on the walls is ‘blown’ or otherwise cracked/damaged. The LPHW heating system, whilst still functioning, utilises cast iron pipework that presents continual H&amp;S hazards and is expensive to repair.</w:t>
      </w:r>
      <w:r>
        <w:t xml:space="preserve"> The gas boiler does not comply with the CofE stated aim of Net Zero by 2030. All of these issues are addressed within the pending Reordering project.</w:t>
      </w:r>
    </w:p>
    <w:p w14:paraId="6BD930EA" w14:textId="77777777" w:rsidR="00C7306B" w:rsidRDefault="00C7306B" w:rsidP="00C7306B">
      <w:pPr>
        <w:pStyle w:val="ListParagraph"/>
      </w:pPr>
    </w:p>
    <w:p w14:paraId="06367D51" w14:textId="77777777" w:rsidR="00C7306B" w:rsidRPr="00FE527F" w:rsidRDefault="00C7306B" w:rsidP="00C7306B">
      <w:pPr>
        <w:pStyle w:val="ListParagraph"/>
        <w:numPr>
          <w:ilvl w:val="0"/>
          <w:numId w:val="5"/>
        </w:numPr>
        <w:spacing w:after="200" w:line="276" w:lineRule="auto"/>
      </w:pPr>
      <w:r w:rsidRPr="00FE527F">
        <w:t>The Terrier and Inventory have been checked. Updates are:</w:t>
      </w:r>
    </w:p>
    <w:p w14:paraId="73724D16" w14:textId="77777777" w:rsidR="00C7306B" w:rsidRDefault="00C7306B" w:rsidP="00C7306B">
      <w:pPr>
        <w:pStyle w:val="ListParagraph"/>
        <w:numPr>
          <w:ilvl w:val="0"/>
          <w:numId w:val="4"/>
        </w:numPr>
        <w:spacing w:after="200" w:line="276" w:lineRule="auto"/>
      </w:pPr>
      <w:r>
        <w:t>The AV equipment stolen from the Gallery has been replaced</w:t>
      </w:r>
    </w:p>
    <w:p w14:paraId="03043BD5" w14:textId="77777777" w:rsidR="00C7306B" w:rsidRDefault="00C7306B" w:rsidP="00C7306B">
      <w:pPr>
        <w:pStyle w:val="ListParagraph"/>
        <w:numPr>
          <w:ilvl w:val="0"/>
          <w:numId w:val="4"/>
        </w:numPr>
        <w:spacing w:after="200" w:line="276" w:lineRule="auto"/>
      </w:pPr>
      <w:r w:rsidRPr="00174090">
        <w:t>All other items/records are present and correct.</w:t>
      </w:r>
    </w:p>
    <w:p w14:paraId="54781127" w14:textId="77777777" w:rsidR="00C7306B" w:rsidRPr="00174090" w:rsidRDefault="00C7306B" w:rsidP="00C7306B">
      <w:pPr>
        <w:pStyle w:val="ListParagraph"/>
        <w:numPr>
          <w:ilvl w:val="0"/>
          <w:numId w:val="4"/>
        </w:numPr>
        <w:spacing w:after="200" w:line="276" w:lineRule="auto"/>
      </w:pPr>
      <w:r>
        <w:t>Both the Terrier and Inventory Checklist documents are available for viewing in the vestry on request</w:t>
      </w:r>
    </w:p>
    <w:p w14:paraId="1D36D68B" w14:textId="77777777" w:rsidR="00C7306B" w:rsidRPr="005D3A98" w:rsidRDefault="00C7306B" w:rsidP="00C7306B">
      <w:r w:rsidRPr="00C25862">
        <w:t xml:space="preserve">4) The building and contents are fully insured and the </w:t>
      </w:r>
      <w:r>
        <w:t xml:space="preserve">lead/copper </w:t>
      </w:r>
      <w:r w:rsidRPr="00C25862">
        <w:t>metal roof cladding is protected by CCTV.</w:t>
      </w:r>
    </w:p>
    <w:p w14:paraId="5BD16704" w14:textId="77777777" w:rsidR="00C7306B" w:rsidRDefault="00C7306B" w:rsidP="00C7306B">
      <w:pPr>
        <w:rPr>
          <w:u w:val="single"/>
        </w:rPr>
      </w:pPr>
      <w:r w:rsidRPr="00E06C73">
        <w:rPr>
          <w:u w:val="single"/>
        </w:rPr>
        <w:t xml:space="preserve">RESUME OF </w:t>
      </w:r>
      <w:r>
        <w:rPr>
          <w:u w:val="single"/>
        </w:rPr>
        <w:t xml:space="preserve">CHURCH RE-ORDERING </w:t>
      </w:r>
      <w:r w:rsidRPr="00E06C73">
        <w:rPr>
          <w:u w:val="single"/>
        </w:rPr>
        <w:t>PROJECT</w:t>
      </w:r>
    </w:p>
    <w:p w14:paraId="0B69DA1A" w14:textId="77777777" w:rsidR="00C7306B" w:rsidRDefault="00C7306B" w:rsidP="00C7306B">
      <w:r w:rsidRPr="00813ACC">
        <w:t>We have already completed some of the works needed</w:t>
      </w:r>
      <w:r>
        <w:t>:</w:t>
      </w:r>
    </w:p>
    <w:p w14:paraId="76E0BC28" w14:textId="77777777" w:rsidR="00C7306B" w:rsidRDefault="00C7306B" w:rsidP="00C7306B">
      <w:pPr>
        <w:pStyle w:val="ListParagraph"/>
        <w:numPr>
          <w:ilvl w:val="0"/>
          <w:numId w:val="3"/>
        </w:numPr>
        <w:spacing w:after="200" w:line="276" w:lineRule="auto"/>
      </w:pPr>
      <w:r w:rsidRPr="004760CD">
        <w:t>AV system</w:t>
      </w:r>
    </w:p>
    <w:p w14:paraId="269F4AE3" w14:textId="77777777" w:rsidR="00C7306B" w:rsidRDefault="00C7306B" w:rsidP="00C7306B">
      <w:pPr>
        <w:pStyle w:val="ListParagraph"/>
        <w:numPr>
          <w:ilvl w:val="0"/>
          <w:numId w:val="3"/>
        </w:numPr>
        <w:spacing w:after="200" w:line="276" w:lineRule="auto"/>
      </w:pPr>
      <w:r>
        <w:t>Upgraded mains power supply</w:t>
      </w:r>
    </w:p>
    <w:p w14:paraId="48089FC9" w14:textId="77777777" w:rsidR="00C7306B" w:rsidRDefault="00C7306B" w:rsidP="00C7306B">
      <w:pPr>
        <w:pStyle w:val="ListParagraph"/>
        <w:numPr>
          <w:ilvl w:val="0"/>
          <w:numId w:val="3"/>
        </w:numPr>
        <w:spacing w:after="200" w:line="276" w:lineRule="auto"/>
      </w:pPr>
      <w:r>
        <w:t>Heating/lighting chandeliers</w:t>
      </w:r>
    </w:p>
    <w:p w14:paraId="0DE6BA23" w14:textId="77777777" w:rsidR="00C7306B" w:rsidRDefault="00C7306B" w:rsidP="00C7306B">
      <w:pPr>
        <w:pStyle w:val="ListParagraph"/>
        <w:numPr>
          <w:ilvl w:val="0"/>
          <w:numId w:val="3"/>
        </w:numPr>
        <w:spacing w:after="200" w:line="276" w:lineRule="auto"/>
      </w:pPr>
      <w:r>
        <w:t>Partial re-decoration</w:t>
      </w:r>
    </w:p>
    <w:p w14:paraId="677F9B91" w14:textId="77777777" w:rsidR="00C7306B" w:rsidRDefault="00C7306B" w:rsidP="00C7306B">
      <w:pPr>
        <w:pStyle w:val="ListParagraph"/>
        <w:numPr>
          <w:ilvl w:val="0"/>
          <w:numId w:val="3"/>
        </w:numPr>
        <w:spacing w:after="200" w:line="276" w:lineRule="auto"/>
      </w:pPr>
      <w:r>
        <w:t>Partial repair/replacement of windows</w:t>
      </w:r>
    </w:p>
    <w:p w14:paraId="257FF520" w14:textId="77777777" w:rsidR="00C7306B" w:rsidRDefault="00C7306B" w:rsidP="00C7306B">
      <w:pPr>
        <w:pStyle w:val="ListParagraph"/>
        <w:numPr>
          <w:ilvl w:val="0"/>
          <w:numId w:val="3"/>
        </w:numPr>
        <w:spacing w:after="200" w:line="276" w:lineRule="auto"/>
      </w:pPr>
      <w:r>
        <w:t>Temporary installation of new organ</w:t>
      </w:r>
    </w:p>
    <w:p w14:paraId="38EB923C" w14:textId="77777777" w:rsidR="00C7306B" w:rsidRDefault="00C7306B" w:rsidP="00C7306B">
      <w:pPr>
        <w:pStyle w:val="ListParagraph"/>
        <w:numPr>
          <w:ilvl w:val="0"/>
          <w:numId w:val="3"/>
        </w:numPr>
        <w:spacing w:after="200" w:line="276" w:lineRule="auto"/>
      </w:pPr>
      <w:r>
        <w:t>Digital Bells</w:t>
      </w:r>
    </w:p>
    <w:p w14:paraId="4055D7D2" w14:textId="77777777" w:rsidR="00C7306B" w:rsidRDefault="00C7306B" w:rsidP="00C7306B">
      <w:pPr>
        <w:pStyle w:val="ListParagraph"/>
        <w:numPr>
          <w:ilvl w:val="0"/>
          <w:numId w:val="3"/>
        </w:numPr>
        <w:spacing w:after="200" w:line="276" w:lineRule="auto"/>
      </w:pPr>
      <w:r>
        <w:t>Sunday School furniture</w:t>
      </w:r>
    </w:p>
    <w:p w14:paraId="38456CD4" w14:textId="77777777" w:rsidR="00C7306B" w:rsidRDefault="00C7306B" w:rsidP="00C7306B">
      <w:r>
        <w:t>The reordering design work is complete and has been signed off by the Peterborough DAC. A Faculty application will be made to the Diocesan Chancellor in 2025. The Victorian Society continue to oppose the reordering, however the Church Buildings Council now support the proposals following a site visit and the PCC’s compromise to install an Air Source Heat Pump(s), thus enabling the Net Zero requirement to be achieved.</w:t>
      </w:r>
    </w:p>
    <w:p w14:paraId="5A6CDD2D" w14:textId="77777777" w:rsidR="00C7306B" w:rsidRDefault="00C7306B" w:rsidP="00C7306B">
      <w:r>
        <w:t>On the funding front we have worked with fundraising specialists Chell Perkins to prepare applications to a range of funders in the hope we can obtain grants amounting to circa £160,000. However, we cannot complete these applications until we have the Faculty.</w:t>
      </w:r>
    </w:p>
    <w:p w14:paraId="1D6DF139" w14:textId="77777777" w:rsidR="00C7306B" w:rsidRDefault="00C7306B" w:rsidP="00C7306B">
      <w:r>
        <w:t>There appears little likelihood of any building works commencing in 2025 so we should look forward to 2026 with renewed optimism although costs continue to escalate for various reasons.</w:t>
      </w:r>
    </w:p>
    <w:p w14:paraId="68BA32CD" w14:textId="77777777" w:rsidR="00957D6B" w:rsidRDefault="00957D6B" w:rsidP="00C7306B"/>
    <w:p w14:paraId="75854340" w14:textId="77777777" w:rsidR="00957D6B" w:rsidRDefault="00957D6B" w:rsidP="00C7306B"/>
    <w:p w14:paraId="7148D04C" w14:textId="77777777" w:rsidR="00957D6B" w:rsidRDefault="00957D6B" w:rsidP="00C7306B"/>
    <w:p w14:paraId="733EFDDC" w14:textId="77777777" w:rsidR="00957D6B" w:rsidRDefault="00957D6B" w:rsidP="00C7306B"/>
    <w:p w14:paraId="0B069AA7" w14:textId="77777777" w:rsidR="00957D6B" w:rsidRDefault="00957D6B" w:rsidP="00C7306B"/>
    <w:p w14:paraId="7FD67284" w14:textId="77777777" w:rsidR="00957D6B" w:rsidRDefault="00957D6B" w:rsidP="00C7306B"/>
    <w:p w14:paraId="10637AAB" w14:textId="77777777" w:rsidR="00957D6B" w:rsidRDefault="00957D6B" w:rsidP="00C7306B"/>
    <w:p w14:paraId="7D46D37C" w14:textId="77777777" w:rsidR="00957D6B" w:rsidRDefault="00957D6B" w:rsidP="00C7306B"/>
    <w:p w14:paraId="37302A85" w14:textId="77777777" w:rsidR="00957D6B" w:rsidRDefault="00957D6B" w:rsidP="00C7306B"/>
    <w:p w14:paraId="0D1416FE" w14:textId="77777777" w:rsidR="00957D6B" w:rsidRDefault="00957D6B" w:rsidP="00C7306B"/>
    <w:p w14:paraId="085916E2" w14:textId="77777777" w:rsidR="00957D6B" w:rsidRDefault="00957D6B" w:rsidP="00C7306B"/>
    <w:p w14:paraId="21EF1080" w14:textId="77777777" w:rsidR="00957D6B" w:rsidRDefault="00957D6B" w:rsidP="00C7306B"/>
    <w:p w14:paraId="46DB5C88" w14:textId="77777777" w:rsidR="00957D6B" w:rsidRDefault="00957D6B" w:rsidP="00C7306B"/>
    <w:p w14:paraId="1F8D5C7D" w14:textId="77777777" w:rsidR="00957D6B" w:rsidRDefault="00957D6B" w:rsidP="00C7306B"/>
    <w:p w14:paraId="6B7D1298" w14:textId="77777777" w:rsidR="00957D6B" w:rsidRDefault="00957D6B" w:rsidP="00C7306B"/>
    <w:p w14:paraId="6D5A8E0D" w14:textId="16B65DD1" w:rsidR="00957D6B" w:rsidRDefault="00E17424" w:rsidP="00C7306B">
      <w:r>
        <w:rPr>
          <w:noProof/>
        </w:rPr>
        <w:drawing>
          <wp:inline distT="0" distB="0" distL="0" distR="0" wp14:anchorId="6D39E03B" wp14:editId="41104F25">
            <wp:extent cx="6533803" cy="7689850"/>
            <wp:effectExtent l="0" t="0" r="635" b="6350"/>
            <wp:docPr id="190424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40927" name=""/>
                    <pic:cNvPicPr/>
                  </pic:nvPicPr>
                  <pic:blipFill>
                    <a:blip r:embed="rId10"/>
                    <a:stretch>
                      <a:fillRect/>
                    </a:stretch>
                  </pic:blipFill>
                  <pic:spPr>
                    <a:xfrm>
                      <a:off x="0" y="0"/>
                      <a:ext cx="6538505" cy="7695384"/>
                    </a:xfrm>
                    <a:prstGeom prst="rect">
                      <a:avLst/>
                    </a:prstGeom>
                  </pic:spPr>
                </pic:pic>
              </a:graphicData>
            </a:graphic>
          </wp:inline>
        </w:drawing>
      </w:r>
    </w:p>
    <w:p w14:paraId="4F62EA77" w14:textId="77777777" w:rsidR="00957D6B" w:rsidRDefault="00957D6B" w:rsidP="00C7306B"/>
    <w:p w14:paraId="1DCBE470" w14:textId="77777777" w:rsidR="00C7306B" w:rsidRPr="00813ACC" w:rsidRDefault="00C7306B" w:rsidP="00C7306B">
      <w:pPr>
        <w:rPr>
          <w:rFonts w:ascii="Calibri" w:hAnsi="Calibri" w:cs="Calibri"/>
          <w:color w:val="5B9BD5" w:themeColor="accent1"/>
        </w:rPr>
      </w:pPr>
    </w:p>
    <w:p w14:paraId="3207502A" w14:textId="77777777" w:rsidR="00C7306B" w:rsidRPr="00637F9E" w:rsidRDefault="00C7306B" w:rsidP="00C7306B">
      <w:pPr>
        <w:jc w:val="center"/>
        <w:rPr>
          <w:b/>
          <w:bCs/>
        </w:rPr>
      </w:pPr>
    </w:p>
    <w:p w14:paraId="5D9B2CEE" w14:textId="02BA1538" w:rsidR="00C7306B" w:rsidRPr="00D84A80" w:rsidRDefault="00E17424" w:rsidP="00C7306B">
      <w:pPr>
        <w:rPr>
          <w:b/>
          <w:bCs/>
        </w:rPr>
      </w:pPr>
      <w:r>
        <w:rPr>
          <w:noProof/>
        </w:rPr>
        <w:drawing>
          <wp:inline distT="0" distB="0" distL="0" distR="0" wp14:anchorId="37CCBD2B" wp14:editId="752E2D75">
            <wp:extent cx="6127750" cy="8043605"/>
            <wp:effectExtent l="0" t="0" r="6350" b="0"/>
            <wp:docPr id="559873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73814" name=""/>
                    <pic:cNvPicPr/>
                  </pic:nvPicPr>
                  <pic:blipFill>
                    <a:blip r:embed="rId11"/>
                    <a:stretch>
                      <a:fillRect/>
                    </a:stretch>
                  </pic:blipFill>
                  <pic:spPr>
                    <a:xfrm>
                      <a:off x="0" y="0"/>
                      <a:ext cx="6129401" cy="8045772"/>
                    </a:xfrm>
                    <a:prstGeom prst="rect">
                      <a:avLst/>
                    </a:prstGeom>
                  </pic:spPr>
                </pic:pic>
              </a:graphicData>
            </a:graphic>
          </wp:inline>
        </w:drawing>
      </w:r>
    </w:p>
    <w:p w14:paraId="25177FDA" w14:textId="77777777" w:rsidR="00B63DEB" w:rsidRDefault="00B63DEB"/>
    <w:p w14:paraId="11909C6C" w14:textId="77777777" w:rsidR="00C7306B" w:rsidRDefault="00C7306B"/>
    <w:p w14:paraId="73CDA6FC" w14:textId="70A50DEA" w:rsidR="00C7306B" w:rsidRDefault="00E17424">
      <w:r>
        <w:rPr>
          <w:noProof/>
        </w:rPr>
        <w:drawing>
          <wp:inline distT="0" distB="0" distL="0" distR="0" wp14:anchorId="0713CF3C" wp14:editId="6FE90144">
            <wp:extent cx="6184900" cy="8008301"/>
            <wp:effectExtent l="0" t="0" r="6350" b="0"/>
            <wp:docPr id="113335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5208" name=""/>
                    <pic:cNvPicPr/>
                  </pic:nvPicPr>
                  <pic:blipFill>
                    <a:blip r:embed="rId12"/>
                    <a:stretch>
                      <a:fillRect/>
                    </a:stretch>
                  </pic:blipFill>
                  <pic:spPr>
                    <a:xfrm>
                      <a:off x="0" y="0"/>
                      <a:ext cx="6189207" cy="8013877"/>
                    </a:xfrm>
                    <a:prstGeom prst="rect">
                      <a:avLst/>
                    </a:prstGeom>
                  </pic:spPr>
                </pic:pic>
              </a:graphicData>
            </a:graphic>
          </wp:inline>
        </w:drawing>
      </w:r>
    </w:p>
    <w:p w14:paraId="338C03E3" w14:textId="77777777" w:rsidR="00C7306B" w:rsidRDefault="00C7306B"/>
    <w:p w14:paraId="1D7DFC80" w14:textId="77777777" w:rsidR="00C7306B" w:rsidRDefault="00C7306B"/>
    <w:p w14:paraId="054C7699" w14:textId="77777777" w:rsidR="00C7306B" w:rsidRDefault="00C7306B"/>
    <w:p w14:paraId="616E729E" w14:textId="1B24C018" w:rsidR="00C7306B" w:rsidRDefault="00E17424">
      <w:r>
        <w:rPr>
          <w:noProof/>
        </w:rPr>
        <w:drawing>
          <wp:inline distT="0" distB="0" distL="0" distR="0" wp14:anchorId="6BEA0FA4" wp14:editId="2459FCFE">
            <wp:extent cx="5731510" cy="7850090"/>
            <wp:effectExtent l="0" t="0" r="2540" b="0"/>
            <wp:docPr id="192936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63885" name=""/>
                    <pic:cNvPicPr/>
                  </pic:nvPicPr>
                  <pic:blipFill>
                    <a:blip r:embed="rId13"/>
                    <a:stretch>
                      <a:fillRect/>
                    </a:stretch>
                  </pic:blipFill>
                  <pic:spPr>
                    <a:xfrm>
                      <a:off x="0" y="0"/>
                      <a:ext cx="5731510" cy="7850090"/>
                    </a:xfrm>
                    <a:prstGeom prst="rect">
                      <a:avLst/>
                    </a:prstGeom>
                  </pic:spPr>
                </pic:pic>
              </a:graphicData>
            </a:graphic>
          </wp:inline>
        </w:drawing>
      </w:r>
    </w:p>
    <w:p w14:paraId="65300996" w14:textId="15E75746" w:rsidR="00C7306B" w:rsidRDefault="00C7306B"/>
    <w:p w14:paraId="7EECB8CC" w14:textId="77777777" w:rsidR="00C7306B" w:rsidRDefault="00C7306B"/>
    <w:p w14:paraId="5A7A6D3C" w14:textId="2E39A7ED" w:rsidR="00C7306B" w:rsidRDefault="00E17424">
      <w:r>
        <w:rPr>
          <w:noProof/>
        </w:rPr>
        <w:drawing>
          <wp:inline distT="0" distB="0" distL="0" distR="0" wp14:anchorId="74EBFA66" wp14:editId="0B36A109">
            <wp:extent cx="6051550" cy="7307317"/>
            <wp:effectExtent l="0" t="0" r="6350" b="8255"/>
            <wp:docPr id="97008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88859" name=""/>
                    <pic:cNvPicPr/>
                  </pic:nvPicPr>
                  <pic:blipFill>
                    <a:blip r:embed="rId14"/>
                    <a:stretch>
                      <a:fillRect/>
                    </a:stretch>
                  </pic:blipFill>
                  <pic:spPr>
                    <a:xfrm>
                      <a:off x="0" y="0"/>
                      <a:ext cx="6054619" cy="7311023"/>
                    </a:xfrm>
                    <a:prstGeom prst="rect">
                      <a:avLst/>
                    </a:prstGeom>
                  </pic:spPr>
                </pic:pic>
              </a:graphicData>
            </a:graphic>
          </wp:inline>
        </w:drawing>
      </w:r>
    </w:p>
    <w:p w14:paraId="25BD6BD8" w14:textId="77777777" w:rsidR="00C7306B" w:rsidRDefault="00C7306B"/>
    <w:p w14:paraId="6EDEF729" w14:textId="77777777" w:rsidR="00C7306B" w:rsidRDefault="00C7306B"/>
    <w:p w14:paraId="4A1A5009" w14:textId="77777777" w:rsidR="00E17424" w:rsidRDefault="00E17424"/>
    <w:p w14:paraId="15D1CF72" w14:textId="77777777" w:rsidR="00E17424" w:rsidRDefault="00E17424"/>
    <w:p w14:paraId="06F829EA" w14:textId="77777777" w:rsidR="00E17424" w:rsidRDefault="00E17424">
      <w:pPr>
        <w:rPr>
          <w:noProof/>
        </w:rPr>
      </w:pPr>
    </w:p>
    <w:p w14:paraId="585655F9" w14:textId="32F17805" w:rsidR="00E17424" w:rsidRDefault="00E17424">
      <w:r>
        <w:rPr>
          <w:noProof/>
        </w:rPr>
        <w:drawing>
          <wp:inline distT="0" distB="0" distL="0" distR="0" wp14:anchorId="46472EE2" wp14:editId="0E74A454">
            <wp:extent cx="6293096" cy="7670800"/>
            <wp:effectExtent l="0" t="0" r="0" b="6350"/>
            <wp:docPr id="1381316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16111" name=""/>
                    <pic:cNvPicPr/>
                  </pic:nvPicPr>
                  <pic:blipFill>
                    <a:blip r:embed="rId15"/>
                    <a:stretch>
                      <a:fillRect/>
                    </a:stretch>
                  </pic:blipFill>
                  <pic:spPr>
                    <a:xfrm>
                      <a:off x="0" y="0"/>
                      <a:ext cx="6304694" cy="7684938"/>
                    </a:xfrm>
                    <a:prstGeom prst="rect">
                      <a:avLst/>
                    </a:prstGeom>
                  </pic:spPr>
                </pic:pic>
              </a:graphicData>
            </a:graphic>
          </wp:inline>
        </w:drawing>
      </w:r>
    </w:p>
    <w:p w14:paraId="2991DF2B" w14:textId="77777777" w:rsidR="00E17424" w:rsidRDefault="00E17424"/>
    <w:p w14:paraId="02C189D0" w14:textId="77777777" w:rsidR="00E17424" w:rsidRDefault="00E17424"/>
    <w:p w14:paraId="402945B2" w14:textId="45D78906" w:rsidR="00E17424" w:rsidRDefault="00836FAA">
      <w:r>
        <w:rPr>
          <w:noProof/>
        </w:rPr>
        <w:drawing>
          <wp:inline distT="0" distB="0" distL="0" distR="0" wp14:anchorId="77735301" wp14:editId="4F1FCAE1">
            <wp:extent cx="6220243" cy="7823200"/>
            <wp:effectExtent l="0" t="0" r="9525" b="6350"/>
            <wp:docPr id="95489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91544" name=""/>
                    <pic:cNvPicPr/>
                  </pic:nvPicPr>
                  <pic:blipFill>
                    <a:blip r:embed="rId16"/>
                    <a:stretch>
                      <a:fillRect/>
                    </a:stretch>
                  </pic:blipFill>
                  <pic:spPr>
                    <a:xfrm>
                      <a:off x="0" y="0"/>
                      <a:ext cx="6222932" cy="7826582"/>
                    </a:xfrm>
                    <a:prstGeom prst="rect">
                      <a:avLst/>
                    </a:prstGeom>
                  </pic:spPr>
                </pic:pic>
              </a:graphicData>
            </a:graphic>
          </wp:inline>
        </w:drawing>
      </w:r>
    </w:p>
    <w:p w14:paraId="12A65E87" w14:textId="77777777" w:rsidR="00836FAA" w:rsidRDefault="00836FAA"/>
    <w:p w14:paraId="74C71498" w14:textId="77777777" w:rsidR="00836FAA" w:rsidRDefault="00836FAA"/>
    <w:p w14:paraId="5DE6D253" w14:textId="77777777" w:rsidR="00836FAA" w:rsidRDefault="00836FAA"/>
    <w:p w14:paraId="0990BA01" w14:textId="44144D52" w:rsidR="00836FAA" w:rsidRDefault="00836FAA">
      <w:r>
        <w:rPr>
          <w:noProof/>
        </w:rPr>
        <w:drawing>
          <wp:inline distT="0" distB="0" distL="0" distR="0" wp14:anchorId="59E70EC4" wp14:editId="249DCE48">
            <wp:extent cx="6353859" cy="5880100"/>
            <wp:effectExtent l="0" t="0" r="8890" b="6350"/>
            <wp:docPr id="1961552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52945" name=""/>
                    <pic:cNvPicPr/>
                  </pic:nvPicPr>
                  <pic:blipFill>
                    <a:blip r:embed="rId17"/>
                    <a:stretch>
                      <a:fillRect/>
                    </a:stretch>
                  </pic:blipFill>
                  <pic:spPr>
                    <a:xfrm>
                      <a:off x="0" y="0"/>
                      <a:ext cx="6357390" cy="5883368"/>
                    </a:xfrm>
                    <a:prstGeom prst="rect">
                      <a:avLst/>
                    </a:prstGeom>
                  </pic:spPr>
                </pic:pic>
              </a:graphicData>
            </a:graphic>
          </wp:inline>
        </w:drawing>
      </w:r>
    </w:p>
    <w:p w14:paraId="7ABCDAD9" w14:textId="77777777" w:rsidR="00AB046B" w:rsidRPr="00821183" w:rsidRDefault="00AB046B" w:rsidP="00AB046B">
      <w:pPr>
        <w:spacing w:after="0" w:line="240" w:lineRule="auto"/>
        <w:jc w:val="center"/>
        <w:rPr>
          <w:rFonts w:ascii="Arial" w:hAnsi="Arial" w:cs="Arial"/>
          <w:color w:val="00B050"/>
          <w:sz w:val="32"/>
          <w:szCs w:val="20"/>
        </w:rPr>
      </w:pPr>
      <w:r w:rsidRPr="004B5730">
        <w:rPr>
          <w:rFonts w:ascii="Arial" w:hAnsi="Arial" w:cs="Arial"/>
          <w:noProof/>
          <w:color w:val="00B050"/>
          <w:sz w:val="32"/>
          <w:szCs w:val="20"/>
          <w:lang w:eastAsia="en-GB"/>
        </w:rPr>
        <mc:AlternateContent>
          <mc:Choice Requires="wpg">
            <w:drawing>
              <wp:anchor distT="0" distB="0" distL="457200" distR="457200" simplePos="0" relativeHeight="251666432" behindDoc="0" locked="0" layoutInCell="1" allowOverlap="1" wp14:anchorId="0DBAA6BF" wp14:editId="4C9B9F83">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6591300" cy="9372600"/>
                <wp:effectExtent l="0" t="0" r="0" b="0"/>
                <wp:wrapSquare wrapText="bothSides"/>
                <wp:docPr id="179" name="Group 60"/>
                <wp:cNvGraphicFramePr/>
                <a:graphic xmlns:a="http://schemas.openxmlformats.org/drawingml/2006/main">
                  <a:graphicData uri="http://schemas.microsoft.com/office/word/2010/wordprocessingGroup">
                    <wpg:wgp>
                      <wpg:cNvGrpSpPr/>
                      <wpg:grpSpPr>
                        <a:xfrm>
                          <a:off x="0" y="0"/>
                          <a:ext cx="6591300" cy="9372600"/>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1060433" y="629071"/>
                            <a:ext cx="1910498"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67631" w14:textId="77777777" w:rsidR="00AB046B" w:rsidRDefault="00AB046B" w:rsidP="00AB046B">
                              <w:pPr>
                                <w:pStyle w:val="TOCHeading"/>
                                <w:spacing w:before="120"/>
                                <w:rPr>
                                  <w:color w:val="5B9BD5" w:themeColor="accent1"/>
                                  <w:sz w:val="26"/>
                                  <w:szCs w:val="26"/>
                                </w:rPr>
                              </w:pPr>
                            </w:p>
                            <w:p w14:paraId="2A713FF8"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ANDREW’S</w:t>
                              </w:r>
                            </w:p>
                            <w:p w14:paraId="55AFE4D5"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PARISH CHURCH</w:t>
                              </w:r>
                            </w:p>
                            <w:p w14:paraId="57EAB41E"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BROUGHTON</w:t>
                              </w:r>
                            </w:p>
                            <w:p w14:paraId="620CBC96"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ABB098"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A2727C"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TREASURER’S REPORT</w:t>
                              </w:r>
                            </w:p>
                            <w:p w14:paraId="190EF2E4"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YEAR ENDING 31</w:t>
                              </w:r>
                              <w:r w:rsidRPr="00CA63C0">
                                <w:rPr>
                                  <w:color w:val="C00000"/>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0DBAA6BF" id="Group 60" o:spid="_x0000_s1028" style="position:absolute;left:0;text-align:left;margin-left:0;margin-top:0;width:519pt;height:738pt;z-index:251666432;mso-height-percent:932;mso-top-percent:23;mso-wrap-distance-left:36pt;mso-wrap-distance-right:36pt;mso-position-horizontal:left;mso-position-horizontal-relative:page;mso-position-vertical-relative:page;mso-height-percent:932;mso-top-percent:23;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">
                <v:group id="Group 180" o:spid="_x0000_s1029"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31"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2"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5b9bd5 [3204]" stroked="f" strokeweight="1pt">
                      <v:stroke joinstyle="miter"/>
                      <v:path arrowok="t" o:connecttype="custom" o:connectlocs="0,0;667512,0;448512,5314677;667512,9363456;0,9363456;0,0" o:connectangles="0,0,0,0,0,0"/>
                    </v:shape>
                    <v:rect id="Rectangle 184" o:spid="_x0000_s1033"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9" o:title="" recolor="t" rotate="t" type="frame"/>
                    </v:rect>
                  </v:group>
                </v:group>
                <v:shape id="Text Box 185" o:spid="_x0000_s1034" type="#_x0000_t202" style="position:absolute;left:10604;top:6290;width:19105;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D867631" w14:textId="77777777" w:rsidR="00AB046B" w:rsidRDefault="00AB046B" w:rsidP="00AB046B">
                        <w:pPr>
                          <w:pStyle w:val="TOCHeading"/>
                          <w:spacing w:before="120"/>
                          <w:rPr>
                            <w:color w:val="5B9BD5" w:themeColor="accent1"/>
                            <w:sz w:val="26"/>
                            <w:szCs w:val="26"/>
                          </w:rPr>
                        </w:pPr>
                      </w:p>
                      <w:p w14:paraId="2A713FF8"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ANDREW’S</w:t>
                        </w:r>
                      </w:p>
                      <w:p w14:paraId="55AFE4D5"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PARISH CHURCH</w:t>
                        </w:r>
                      </w:p>
                      <w:p w14:paraId="57EAB41E"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BROUGHTON</w:t>
                        </w:r>
                      </w:p>
                      <w:p w14:paraId="620CBC96"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ABB098"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A2727C"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TREASURER’S REPORT</w:t>
                        </w:r>
                      </w:p>
                      <w:p w14:paraId="190EF2E4" w14:textId="77777777" w:rsidR="00AB046B" w:rsidRPr="00CA63C0" w:rsidRDefault="00AB046B" w:rsidP="00AB046B">
                        <w:pPr>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YEAR ENDING 31</w:t>
                        </w:r>
                        <w:r w:rsidRPr="00CA63C0">
                          <w:rPr>
                            <w:color w:val="C00000"/>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Pr="00CA63C0">
                          <w:rPr>
                            <w:color w:val="C00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2024</w:t>
                        </w:r>
                      </w:p>
                    </w:txbxContent>
                  </v:textbox>
                </v:shape>
                <w10:wrap type="square" anchorx="page" anchory="page"/>
              </v:group>
            </w:pict>
          </mc:Fallback>
        </mc:AlternateContent>
      </w:r>
    </w:p>
    <w:p w14:paraId="3A24B9E2" w14:textId="77777777" w:rsidR="00AB046B" w:rsidRPr="00CA63C0" w:rsidRDefault="00AB046B" w:rsidP="00AB046B">
      <w:pPr>
        <w:spacing w:after="0" w:line="240" w:lineRule="auto"/>
        <w:jc w:val="center"/>
        <w:rPr>
          <w:rFonts w:ascii="Arial" w:hAnsi="Arial" w:cs="Arial"/>
          <w:color w:val="C00000"/>
          <w:sz w:val="32"/>
          <w:szCs w:val="20"/>
        </w:rPr>
      </w:pPr>
      <w:r w:rsidRPr="00CA63C0">
        <w:rPr>
          <w:rFonts w:ascii="Arial" w:hAnsi="Arial" w:cs="Arial"/>
          <w:color w:val="C00000"/>
          <w:sz w:val="32"/>
          <w:szCs w:val="20"/>
        </w:rPr>
        <w:t>TREASURER’S REPORT FOR THE YEAR ENDED</w:t>
      </w:r>
    </w:p>
    <w:p w14:paraId="2DFBE11A" w14:textId="77777777" w:rsidR="00AB046B" w:rsidRPr="00BB025E" w:rsidRDefault="00AB046B" w:rsidP="00AB046B">
      <w:pPr>
        <w:spacing w:after="0" w:line="240" w:lineRule="auto"/>
        <w:jc w:val="center"/>
        <w:rPr>
          <w:rFonts w:ascii="Arial" w:hAnsi="Arial" w:cs="Arial"/>
          <w:color w:val="0070C0"/>
          <w:sz w:val="32"/>
          <w:szCs w:val="20"/>
        </w:rPr>
      </w:pPr>
      <w:r w:rsidRPr="00CA63C0">
        <w:rPr>
          <w:rFonts w:ascii="Arial" w:hAnsi="Arial" w:cs="Arial"/>
          <w:color w:val="C00000"/>
          <w:sz w:val="32"/>
          <w:szCs w:val="20"/>
        </w:rPr>
        <w:t>DECEMBER 31</w:t>
      </w:r>
      <w:r w:rsidRPr="00CA63C0">
        <w:rPr>
          <w:rFonts w:ascii="Arial" w:hAnsi="Arial" w:cs="Arial"/>
          <w:color w:val="C00000"/>
          <w:sz w:val="32"/>
          <w:szCs w:val="20"/>
          <w:vertAlign w:val="superscript"/>
        </w:rPr>
        <w:t>ST</w:t>
      </w:r>
      <w:r w:rsidRPr="00CA63C0">
        <w:rPr>
          <w:rFonts w:ascii="Arial" w:hAnsi="Arial" w:cs="Arial"/>
          <w:color w:val="C00000"/>
          <w:sz w:val="32"/>
          <w:szCs w:val="20"/>
        </w:rPr>
        <w:t xml:space="preserve"> 2024</w:t>
      </w:r>
    </w:p>
    <w:p w14:paraId="32F77FA8" w14:textId="77777777" w:rsidR="00AB046B" w:rsidRPr="000F74D0" w:rsidRDefault="00AB046B" w:rsidP="00AB046B">
      <w:pPr>
        <w:spacing w:after="0" w:line="240" w:lineRule="auto"/>
        <w:rPr>
          <w:rFonts w:ascii="Arial" w:hAnsi="Arial" w:cs="Arial"/>
        </w:rPr>
      </w:pPr>
    </w:p>
    <w:p w14:paraId="5BE9285F" w14:textId="77777777" w:rsidR="00AB046B" w:rsidRPr="000F74D0" w:rsidRDefault="00AB046B" w:rsidP="00AB046B">
      <w:pPr>
        <w:spacing w:after="0" w:line="240" w:lineRule="auto"/>
        <w:rPr>
          <w:rFonts w:ascii="Arial" w:hAnsi="Arial" w:cs="Arial"/>
        </w:rPr>
      </w:pPr>
    </w:p>
    <w:p w14:paraId="1ABEA446" w14:textId="77777777" w:rsidR="00AB046B" w:rsidRPr="000F74D0" w:rsidRDefault="00AB046B" w:rsidP="00AB046B">
      <w:pPr>
        <w:spacing w:after="0" w:line="240" w:lineRule="auto"/>
        <w:rPr>
          <w:rFonts w:ascii="Arial" w:hAnsi="Arial" w:cs="Arial"/>
        </w:rPr>
      </w:pPr>
      <w:r w:rsidRPr="000F74D0">
        <w:rPr>
          <w:rFonts w:ascii="Arial" w:hAnsi="Arial" w:cs="Arial"/>
        </w:rPr>
        <w:t>This report offers a balanced commentary on the Financial Statement for 202</w:t>
      </w:r>
      <w:r>
        <w:rPr>
          <w:rFonts w:ascii="Arial" w:hAnsi="Arial" w:cs="Arial"/>
        </w:rPr>
        <w:t>4</w:t>
      </w:r>
      <w:r w:rsidRPr="000F74D0">
        <w:rPr>
          <w:rFonts w:ascii="Arial" w:hAnsi="Arial" w:cs="Arial"/>
        </w:rPr>
        <w:t xml:space="preserve"> and looks ahead to the prospects for 202</w:t>
      </w:r>
      <w:r>
        <w:rPr>
          <w:rFonts w:ascii="Arial" w:hAnsi="Arial" w:cs="Arial"/>
        </w:rPr>
        <w:t>5</w:t>
      </w:r>
      <w:r w:rsidRPr="000F74D0">
        <w:rPr>
          <w:rFonts w:ascii="Arial" w:hAnsi="Arial" w:cs="Arial"/>
        </w:rPr>
        <w:t>. NB References to page numbers relate to the 202</w:t>
      </w:r>
      <w:r>
        <w:rPr>
          <w:rFonts w:ascii="Arial" w:hAnsi="Arial" w:cs="Arial"/>
        </w:rPr>
        <w:t>4</w:t>
      </w:r>
      <w:r w:rsidRPr="000F74D0">
        <w:rPr>
          <w:rFonts w:ascii="Arial" w:hAnsi="Arial" w:cs="Arial"/>
        </w:rPr>
        <w:t xml:space="preserve"> Financial Statement unless otherwise stated.</w:t>
      </w:r>
    </w:p>
    <w:p w14:paraId="1EB0CA27" w14:textId="77777777" w:rsidR="00AB046B" w:rsidRPr="000F74D0" w:rsidRDefault="00AB046B" w:rsidP="00AB046B">
      <w:pPr>
        <w:spacing w:after="0" w:line="240" w:lineRule="auto"/>
        <w:rPr>
          <w:rFonts w:ascii="Arial" w:hAnsi="Arial" w:cs="Arial"/>
          <w:b/>
          <w:u w:val="single"/>
        </w:rPr>
      </w:pPr>
    </w:p>
    <w:p w14:paraId="7F4800E6" w14:textId="77777777" w:rsidR="00AB046B" w:rsidRPr="000F74D0" w:rsidRDefault="00AB046B" w:rsidP="00AB046B">
      <w:pPr>
        <w:spacing w:after="0" w:line="240" w:lineRule="auto"/>
        <w:rPr>
          <w:rFonts w:ascii="Arial" w:hAnsi="Arial" w:cs="Arial"/>
          <w:b/>
          <w:u w:val="single"/>
        </w:rPr>
      </w:pPr>
    </w:p>
    <w:p w14:paraId="08576361" w14:textId="77777777" w:rsidR="00AB046B" w:rsidRPr="00BB025E" w:rsidRDefault="00AB046B" w:rsidP="00AB046B">
      <w:pPr>
        <w:spacing w:after="0" w:line="240" w:lineRule="auto"/>
        <w:rPr>
          <w:rFonts w:ascii="Arial" w:hAnsi="Arial" w:cs="Arial"/>
          <w:b/>
          <w:color w:val="0070C0"/>
          <w:u w:val="single"/>
        </w:rPr>
      </w:pPr>
      <w:r w:rsidRPr="00CA63C0">
        <w:rPr>
          <w:rFonts w:ascii="Arial" w:hAnsi="Arial" w:cs="Arial"/>
          <w:b/>
          <w:color w:val="C00000"/>
          <w:u w:val="single"/>
        </w:rPr>
        <w:t>INTRODUCTORY COMMENTS</w:t>
      </w:r>
    </w:p>
    <w:p w14:paraId="1B8C4267" w14:textId="77777777" w:rsidR="00AB046B" w:rsidRPr="000F74D0" w:rsidRDefault="00AB046B" w:rsidP="00AB046B">
      <w:pPr>
        <w:spacing w:after="0" w:line="240" w:lineRule="auto"/>
        <w:rPr>
          <w:rFonts w:ascii="Arial" w:hAnsi="Arial" w:cs="Arial"/>
        </w:rPr>
      </w:pPr>
    </w:p>
    <w:p w14:paraId="6EDC2BCD" w14:textId="77777777" w:rsidR="00AB046B" w:rsidRPr="000F74D0" w:rsidRDefault="00AB046B" w:rsidP="00AB046B">
      <w:pPr>
        <w:spacing w:after="0" w:line="240" w:lineRule="auto"/>
        <w:rPr>
          <w:rFonts w:ascii="Arial" w:hAnsi="Arial" w:cs="Arial"/>
        </w:rPr>
      </w:pPr>
      <w:r w:rsidRPr="000F74D0">
        <w:rPr>
          <w:rFonts w:ascii="Arial" w:hAnsi="Arial" w:cs="Arial"/>
        </w:rPr>
        <w:t>The</w:t>
      </w:r>
      <w:r>
        <w:rPr>
          <w:rFonts w:ascii="Arial" w:hAnsi="Arial" w:cs="Arial"/>
        </w:rPr>
        <w:t xml:space="preserve">re are FOUR </w:t>
      </w:r>
      <w:r w:rsidRPr="000F74D0">
        <w:rPr>
          <w:rFonts w:ascii="Arial" w:hAnsi="Arial" w:cs="Arial"/>
        </w:rPr>
        <w:t>active PCC Accounts in HSBC:</w:t>
      </w:r>
    </w:p>
    <w:p w14:paraId="0F895521" w14:textId="77777777" w:rsidR="00AB046B" w:rsidRPr="000F74D0" w:rsidRDefault="00AB046B" w:rsidP="00AB046B">
      <w:pPr>
        <w:spacing w:after="0" w:line="240" w:lineRule="auto"/>
        <w:rPr>
          <w:rFonts w:ascii="Arial" w:hAnsi="Arial" w:cs="Arial"/>
        </w:rPr>
      </w:pPr>
    </w:p>
    <w:p w14:paraId="22939DFE" w14:textId="77777777" w:rsidR="00AB046B" w:rsidRPr="000F74D0" w:rsidRDefault="00AB046B" w:rsidP="00AB046B">
      <w:pPr>
        <w:pStyle w:val="ListParagraph"/>
        <w:numPr>
          <w:ilvl w:val="0"/>
          <w:numId w:val="6"/>
        </w:numPr>
        <w:spacing w:after="0" w:line="240" w:lineRule="auto"/>
        <w:rPr>
          <w:rFonts w:ascii="Arial" w:hAnsi="Arial" w:cs="Arial"/>
        </w:rPr>
      </w:pPr>
      <w:r w:rsidRPr="000F74D0">
        <w:rPr>
          <w:rFonts w:ascii="Arial" w:hAnsi="Arial" w:cs="Arial"/>
        </w:rPr>
        <w:t>HSBC Current Account – PCC General Fund (Operational Costs)</w:t>
      </w:r>
    </w:p>
    <w:p w14:paraId="1420EC4C" w14:textId="77777777" w:rsidR="00AB046B" w:rsidRPr="000F74D0" w:rsidRDefault="00AB046B" w:rsidP="00AB046B">
      <w:pPr>
        <w:pStyle w:val="ListParagraph"/>
        <w:spacing w:after="0" w:line="240" w:lineRule="auto"/>
        <w:rPr>
          <w:rFonts w:ascii="Arial" w:hAnsi="Arial" w:cs="Arial"/>
        </w:rPr>
      </w:pPr>
    </w:p>
    <w:p w14:paraId="4E15DCFA" w14:textId="77777777" w:rsidR="00AB046B" w:rsidRPr="000F74D0" w:rsidRDefault="00AB046B" w:rsidP="00AB046B">
      <w:pPr>
        <w:pStyle w:val="ListParagraph"/>
        <w:numPr>
          <w:ilvl w:val="0"/>
          <w:numId w:val="6"/>
        </w:numPr>
        <w:spacing w:after="0" w:line="240" w:lineRule="auto"/>
        <w:rPr>
          <w:rFonts w:ascii="Arial" w:hAnsi="Arial" w:cs="Arial"/>
        </w:rPr>
      </w:pPr>
      <w:r w:rsidRPr="000F74D0">
        <w:rPr>
          <w:rFonts w:ascii="Arial" w:hAnsi="Arial" w:cs="Arial"/>
        </w:rPr>
        <w:t xml:space="preserve">HSBC Deposit Account – PCC Fabric Fund (designated for Quinquennial </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ab/>
      </w:r>
      <w:r>
        <w:rPr>
          <w:rFonts w:ascii="Arial" w:hAnsi="Arial" w:cs="Arial"/>
        </w:rPr>
        <w:tab/>
        <w:t xml:space="preserve">and General </w:t>
      </w:r>
      <w:r w:rsidRPr="000F74D0">
        <w:rPr>
          <w:rFonts w:ascii="Arial" w:hAnsi="Arial" w:cs="Arial"/>
        </w:rPr>
        <w:t>Repairs</w:t>
      </w:r>
      <w:r>
        <w:rPr>
          <w:rFonts w:ascii="Arial" w:hAnsi="Arial" w:cs="Arial"/>
        </w:rPr>
        <w:t>, and Miscellaneous Fees</w:t>
      </w:r>
      <w:r w:rsidRPr="000F74D0">
        <w:rPr>
          <w:rFonts w:ascii="Arial" w:hAnsi="Arial" w:cs="Arial"/>
        </w:rPr>
        <w:t>)</w:t>
      </w:r>
    </w:p>
    <w:p w14:paraId="37CB3398" w14:textId="77777777" w:rsidR="00AB046B" w:rsidRPr="000F74D0" w:rsidRDefault="00AB046B" w:rsidP="00AB046B">
      <w:pPr>
        <w:pStyle w:val="ListParagraph"/>
        <w:numPr>
          <w:ilvl w:val="0"/>
          <w:numId w:val="6"/>
        </w:numPr>
        <w:spacing w:after="0" w:line="240" w:lineRule="auto"/>
        <w:rPr>
          <w:rFonts w:ascii="Arial" w:hAnsi="Arial" w:cs="Arial"/>
        </w:rPr>
      </w:pPr>
      <w:r w:rsidRPr="000F74D0">
        <w:rPr>
          <w:rFonts w:ascii="Arial" w:hAnsi="Arial" w:cs="Arial"/>
        </w:rPr>
        <w:t xml:space="preserve">HSBC Deposit Account – PCC Development Fund (designated for a future </w:t>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ab/>
      </w:r>
      <w:r>
        <w:rPr>
          <w:rFonts w:ascii="Arial" w:hAnsi="Arial" w:cs="Arial"/>
        </w:rPr>
        <w:tab/>
      </w:r>
      <w:r w:rsidRPr="000F74D0">
        <w:rPr>
          <w:rFonts w:ascii="Arial" w:hAnsi="Arial" w:cs="Arial"/>
        </w:rPr>
        <w:t>Re-ordering Project)</w:t>
      </w:r>
    </w:p>
    <w:p w14:paraId="098720B8" w14:textId="77777777" w:rsidR="00AB046B" w:rsidRDefault="00AB046B" w:rsidP="00AB046B">
      <w:pPr>
        <w:pStyle w:val="ListParagraph"/>
        <w:numPr>
          <w:ilvl w:val="0"/>
          <w:numId w:val="6"/>
        </w:numPr>
        <w:spacing w:after="0" w:line="240" w:lineRule="auto"/>
        <w:rPr>
          <w:rFonts w:ascii="Arial" w:hAnsi="Arial" w:cs="Arial"/>
        </w:rPr>
      </w:pPr>
      <w:r w:rsidRPr="000F74D0">
        <w:rPr>
          <w:rFonts w:ascii="Arial" w:hAnsi="Arial" w:cs="Arial"/>
        </w:rPr>
        <w:t xml:space="preserve">HSBC Deposit Account – PCC Bells Fund (designated for Bells </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ab/>
      </w:r>
      <w:r>
        <w:rPr>
          <w:rFonts w:ascii="Arial" w:hAnsi="Arial" w:cs="Arial"/>
        </w:rPr>
        <w:tab/>
      </w:r>
      <w:r w:rsidRPr="000F74D0">
        <w:rPr>
          <w:rFonts w:ascii="Arial" w:hAnsi="Arial" w:cs="Arial"/>
        </w:rPr>
        <w:t>Refurbishment)</w:t>
      </w:r>
    </w:p>
    <w:p w14:paraId="1FFEE5CC" w14:textId="77777777" w:rsidR="00AB046B" w:rsidRPr="000F74D0" w:rsidRDefault="00AB046B" w:rsidP="00AB046B">
      <w:pPr>
        <w:pStyle w:val="ListParagraph"/>
        <w:spacing w:after="0" w:line="240" w:lineRule="auto"/>
        <w:rPr>
          <w:rFonts w:ascii="Arial" w:hAnsi="Arial" w:cs="Arial"/>
        </w:rPr>
      </w:pPr>
    </w:p>
    <w:p w14:paraId="10C28A5F" w14:textId="77777777" w:rsidR="00AB046B" w:rsidRPr="000F74D0" w:rsidRDefault="00AB046B" w:rsidP="00AB046B">
      <w:pPr>
        <w:spacing w:after="0" w:line="240" w:lineRule="auto"/>
        <w:ind w:left="720" w:hanging="360"/>
        <w:rPr>
          <w:rFonts w:ascii="Arial" w:hAnsi="Arial" w:cs="Arial"/>
        </w:rPr>
      </w:pPr>
      <w:r w:rsidRPr="000F74D0">
        <w:rPr>
          <w:rFonts w:ascii="Arial" w:hAnsi="Arial" w:cs="Arial"/>
        </w:rPr>
        <w:t>NB</w:t>
      </w:r>
      <w:r w:rsidRPr="000F74D0">
        <w:rPr>
          <w:rFonts w:ascii="Arial" w:hAnsi="Arial" w:cs="Arial"/>
        </w:rPr>
        <w:tab/>
        <w:t>The HSBC Easement Account continues in the background as a handling account for dividends associated with the Broughton Church Charity (BCC) (see page 4). These are re-distributed to either the Fabric Fund or the Development Fund so the end of year Easement balance should be Zero.</w:t>
      </w:r>
    </w:p>
    <w:p w14:paraId="12430806" w14:textId="77777777" w:rsidR="00AB046B" w:rsidRPr="000F74D0" w:rsidRDefault="00AB046B" w:rsidP="00AB046B">
      <w:pPr>
        <w:spacing w:after="0" w:line="240" w:lineRule="auto"/>
        <w:rPr>
          <w:rFonts w:ascii="Arial" w:hAnsi="Arial" w:cs="Arial"/>
        </w:rPr>
      </w:pPr>
    </w:p>
    <w:p w14:paraId="309799C9" w14:textId="77777777" w:rsidR="00AB046B" w:rsidRPr="000F74D0" w:rsidRDefault="00AB046B" w:rsidP="00AB046B">
      <w:pPr>
        <w:spacing w:after="0" w:line="240" w:lineRule="auto"/>
        <w:rPr>
          <w:rFonts w:ascii="Arial" w:hAnsi="Arial" w:cs="Arial"/>
        </w:rPr>
      </w:pPr>
    </w:p>
    <w:p w14:paraId="42F3720F" w14:textId="77777777" w:rsidR="00AB046B" w:rsidRPr="000F74D0" w:rsidRDefault="00AB046B" w:rsidP="00AB046B">
      <w:pPr>
        <w:spacing w:after="0" w:line="240" w:lineRule="auto"/>
        <w:rPr>
          <w:rFonts w:ascii="Arial" w:hAnsi="Arial" w:cs="Arial"/>
        </w:rPr>
      </w:pPr>
      <w:r w:rsidRPr="000F74D0">
        <w:rPr>
          <w:rFonts w:ascii="Arial" w:hAnsi="Arial" w:cs="Arial"/>
        </w:rPr>
        <w:t>All payments are made via the PCC General Fund which acts as a “Mother Account” whereby funds pass in and out from the other accounts as required.</w:t>
      </w:r>
    </w:p>
    <w:p w14:paraId="106B9294" w14:textId="77777777" w:rsidR="00AB046B" w:rsidRPr="000F74D0" w:rsidRDefault="00AB046B" w:rsidP="00AB046B">
      <w:pPr>
        <w:spacing w:after="0" w:line="240" w:lineRule="auto"/>
        <w:rPr>
          <w:rFonts w:ascii="Arial" w:hAnsi="Arial" w:cs="Arial"/>
        </w:rPr>
      </w:pPr>
    </w:p>
    <w:p w14:paraId="09E2E52D" w14:textId="77777777" w:rsidR="00AB046B" w:rsidRPr="000F74D0" w:rsidRDefault="00AB046B" w:rsidP="00AB046B">
      <w:pPr>
        <w:spacing w:after="0" w:line="240" w:lineRule="auto"/>
        <w:rPr>
          <w:rFonts w:ascii="Arial" w:hAnsi="Arial" w:cs="Arial"/>
        </w:rPr>
      </w:pPr>
      <w:r w:rsidRPr="000F74D0">
        <w:rPr>
          <w:rFonts w:ascii="Arial" w:hAnsi="Arial" w:cs="Arial"/>
        </w:rPr>
        <w:t xml:space="preserve">Receipts are generally paid into the Mother Account, unless directly credited to one of the </w:t>
      </w:r>
      <w:r>
        <w:rPr>
          <w:rFonts w:ascii="Arial" w:hAnsi="Arial" w:cs="Arial"/>
        </w:rPr>
        <w:t>first</w:t>
      </w:r>
      <w:r w:rsidRPr="000F74D0">
        <w:rPr>
          <w:rFonts w:ascii="Arial" w:hAnsi="Arial" w:cs="Arial"/>
        </w:rPr>
        <w:t xml:space="preserve"> three HSBC Deposit Accounts</w:t>
      </w:r>
      <w:r>
        <w:rPr>
          <w:rFonts w:ascii="Arial" w:hAnsi="Arial" w:cs="Arial"/>
        </w:rPr>
        <w:t xml:space="preserve"> listed above</w:t>
      </w:r>
      <w:r w:rsidRPr="000F74D0">
        <w:rPr>
          <w:rFonts w:ascii="Arial" w:hAnsi="Arial" w:cs="Arial"/>
        </w:rPr>
        <w:t>.</w:t>
      </w:r>
      <w:r>
        <w:rPr>
          <w:rFonts w:ascii="Arial" w:hAnsi="Arial" w:cs="Arial"/>
        </w:rPr>
        <w:t xml:space="preserve"> Cash/cheques are paid into the current account via the local Post Office using a Business Deposit Card,</w:t>
      </w:r>
    </w:p>
    <w:p w14:paraId="607EA5AB" w14:textId="77777777" w:rsidR="00AB046B" w:rsidRPr="000F74D0" w:rsidRDefault="00AB046B" w:rsidP="00AB046B">
      <w:pPr>
        <w:spacing w:after="0" w:line="240" w:lineRule="auto"/>
        <w:rPr>
          <w:rFonts w:ascii="Arial" w:hAnsi="Arial" w:cs="Arial"/>
        </w:rPr>
      </w:pPr>
    </w:p>
    <w:p w14:paraId="75A68568" w14:textId="77777777" w:rsidR="00AB046B" w:rsidRDefault="00AB046B" w:rsidP="00AB046B">
      <w:pPr>
        <w:spacing w:after="0" w:line="240" w:lineRule="auto"/>
        <w:rPr>
          <w:rFonts w:ascii="Arial" w:hAnsi="Arial" w:cs="Arial"/>
        </w:rPr>
      </w:pPr>
      <w:r w:rsidRPr="000F74D0">
        <w:rPr>
          <w:rFonts w:ascii="Arial" w:hAnsi="Arial" w:cs="Arial"/>
        </w:rPr>
        <w:t xml:space="preserve">Signatories for PCC </w:t>
      </w:r>
      <w:r>
        <w:rPr>
          <w:rFonts w:ascii="Arial" w:hAnsi="Arial" w:cs="Arial"/>
        </w:rPr>
        <w:t xml:space="preserve">Online Banking </w:t>
      </w:r>
      <w:r w:rsidRPr="000F74D0">
        <w:rPr>
          <w:rFonts w:ascii="Arial" w:hAnsi="Arial" w:cs="Arial"/>
        </w:rPr>
        <w:t>are Peter Horrix</w:t>
      </w:r>
      <w:r>
        <w:rPr>
          <w:rFonts w:ascii="Arial" w:hAnsi="Arial" w:cs="Arial"/>
        </w:rPr>
        <w:t xml:space="preserve"> (primary user)</w:t>
      </w:r>
      <w:r w:rsidRPr="000F74D0">
        <w:rPr>
          <w:rFonts w:ascii="Arial" w:hAnsi="Arial" w:cs="Arial"/>
        </w:rPr>
        <w:t>, Jan Manning</w:t>
      </w:r>
      <w:r>
        <w:rPr>
          <w:rFonts w:ascii="Arial" w:hAnsi="Arial" w:cs="Arial"/>
        </w:rPr>
        <w:t>, and Sarah Wyeth.</w:t>
      </w:r>
    </w:p>
    <w:p w14:paraId="1058E364" w14:textId="77777777" w:rsidR="00AB046B" w:rsidRDefault="00AB046B" w:rsidP="00AB046B">
      <w:pPr>
        <w:spacing w:after="0" w:line="240" w:lineRule="auto"/>
        <w:rPr>
          <w:rFonts w:ascii="Arial" w:hAnsi="Arial" w:cs="Arial"/>
        </w:rPr>
      </w:pPr>
    </w:p>
    <w:p w14:paraId="3D182980" w14:textId="77777777" w:rsidR="00AB046B" w:rsidRDefault="00AB046B" w:rsidP="00AB046B">
      <w:pPr>
        <w:spacing w:after="0" w:line="240" w:lineRule="auto"/>
        <w:rPr>
          <w:rFonts w:ascii="Arial" w:hAnsi="Arial" w:cs="Arial"/>
        </w:rPr>
      </w:pPr>
      <w:r>
        <w:rPr>
          <w:rFonts w:ascii="Arial" w:hAnsi="Arial" w:cs="Arial"/>
        </w:rPr>
        <w:t>The PCC’s main source of income is ‘Personal Giving’ through the PGS Scheme.</w:t>
      </w:r>
    </w:p>
    <w:p w14:paraId="62FCF9DA" w14:textId="77777777" w:rsidR="00AB046B" w:rsidRDefault="00AB046B" w:rsidP="00AB046B">
      <w:pPr>
        <w:spacing w:after="0" w:line="240" w:lineRule="auto"/>
        <w:rPr>
          <w:rFonts w:ascii="Arial" w:hAnsi="Arial" w:cs="Arial"/>
        </w:rPr>
      </w:pPr>
    </w:p>
    <w:p w14:paraId="1E09FEAF" w14:textId="77777777" w:rsidR="00AB046B" w:rsidRPr="000F74D0" w:rsidRDefault="00AB046B" w:rsidP="00AB046B">
      <w:pPr>
        <w:spacing w:after="0" w:line="240" w:lineRule="auto"/>
        <w:rPr>
          <w:rFonts w:ascii="Arial" w:hAnsi="Arial" w:cs="Arial"/>
        </w:rPr>
      </w:pPr>
      <w:r>
        <w:rPr>
          <w:rFonts w:ascii="Arial" w:hAnsi="Arial" w:cs="Arial"/>
        </w:rPr>
        <w:t>The main type of expenditure is the Parish Share paid to Peterborough Diocese.</w:t>
      </w:r>
    </w:p>
    <w:p w14:paraId="007C34ED" w14:textId="77777777" w:rsidR="00AB046B" w:rsidRPr="000F74D0" w:rsidRDefault="00AB046B" w:rsidP="00AB046B">
      <w:pPr>
        <w:spacing w:after="0" w:line="240" w:lineRule="auto"/>
        <w:rPr>
          <w:rFonts w:ascii="Arial" w:hAnsi="Arial" w:cs="Arial"/>
        </w:rPr>
      </w:pPr>
    </w:p>
    <w:p w14:paraId="3807282A" w14:textId="77777777" w:rsidR="00AB046B" w:rsidRPr="000F74D0" w:rsidRDefault="00AB046B" w:rsidP="00AB046B">
      <w:pPr>
        <w:spacing w:after="0" w:line="240" w:lineRule="auto"/>
        <w:rPr>
          <w:rFonts w:ascii="Arial" w:hAnsi="Arial" w:cs="Arial"/>
        </w:rPr>
      </w:pPr>
    </w:p>
    <w:p w14:paraId="059C925A" w14:textId="77777777" w:rsidR="00AB046B" w:rsidRPr="000F74D0" w:rsidRDefault="00AB046B" w:rsidP="00AB046B">
      <w:pPr>
        <w:pStyle w:val="ListParagraph"/>
        <w:spacing w:after="0" w:line="240" w:lineRule="auto"/>
        <w:rPr>
          <w:rFonts w:ascii="Arial" w:hAnsi="Arial" w:cs="Arial"/>
        </w:rPr>
      </w:pPr>
      <w:r w:rsidRPr="000F74D0">
        <w:rPr>
          <w:rFonts w:ascii="Arial" w:hAnsi="Arial" w:cs="Arial"/>
        </w:rPr>
        <w:t>.</w:t>
      </w:r>
    </w:p>
    <w:p w14:paraId="62A74363" w14:textId="77777777" w:rsidR="00AB046B" w:rsidRDefault="00AB046B" w:rsidP="00AB046B">
      <w:pPr>
        <w:spacing w:after="0" w:line="240" w:lineRule="auto"/>
        <w:rPr>
          <w:rFonts w:ascii="Arial" w:hAnsi="Arial" w:cs="Arial"/>
        </w:rPr>
      </w:pPr>
      <w:r>
        <w:rPr>
          <w:rFonts w:ascii="Arial" w:hAnsi="Arial" w:cs="Arial"/>
        </w:rPr>
        <w:t>The introduction and promotion of ‘Digital Giving’ has been successful and is moving us on from ‘looking for coins in our pockets’ to a realistic level of donation using debit/credit cards/phones, as many people do not carry cash around anymore. A rough comparison with 2023 shows a 32% increase in digital Sunday/Wednesday personal giving in 2024 versus a 32% decrease in cash-based giving.</w:t>
      </w:r>
    </w:p>
    <w:p w14:paraId="45D10BC0" w14:textId="77777777" w:rsidR="00AB046B" w:rsidRDefault="00AB046B" w:rsidP="00AB046B">
      <w:pPr>
        <w:spacing w:after="0" w:line="240" w:lineRule="auto"/>
        <w:rPr>
          <w:rFonts w:ascii="Arial" w:hAnsi="Arial" w:cs="Arial"/>
        </w:rPr>
      </w:pPr>
    </w:p>
    <w:p w14:paraId="7FBC95F8" w14:textId="77777777" w:rsidR="00AB046B" w:rsidRDefault="00AB046B" w:rsidP="00AB046B">
      <w:pPr>
        <w:spacing w:after="0" w:line="240" w:lineRule="auto"/>
        <w:rPr>
          <w:rFonts w:ascii="Arial" w:hAnsi="Arial" w:cs="Arial"/>
        </w:rPr>
      </w:pPr>
    </w:p>
    <w:p w14:paraId="00D24767" w14:textId="77777777" w:rsidR="00AB046B" w:rsidRDefault="00AB046B" w:rsidP="00AB046B">
      <w:pPr>
        <w:spacing w:after="0" w:line="240" w:lineRule="auto"/>
        <w:rPr>
          <w:rFonts w:ascii="Arial" w:hAnsi="Arial" w:cs="Arial"/>
        </w:rPr>
      </w:pPr>
    </w:p>
    <w:p w14:paraId="1E09FB15" w14:textId="77777777" w:rsidR="00AB046B" w:rsidRDefault="00AB046B" w:rsidP="00AB046B">
      <w:pPr>
        <w:spacing w:after="0" w:line="240" w:lineRule="auto"/>
        <w:rPr>
          <w:rFonts w:ascii="Arial" w:hAnsi="Arial" w:cs="Arial"/>
        </w:rPr>
      </w:pPr>
    </w:p>
    <w:p w14:paraId="7FF22519" w14:textId="77777777" w:rsidR="00AB046B" w:rsidRDefault="00AB046B" w:rsidP="00AB046B">
      <w:pPr>
        <w:spacing w:after="0" w:line="240" w:lineRule="auto"/>
        <w:rPr>
          <w:rFonts w:ascii="Arial" w:hAnsi="Arial" w:cs="Arial"/>
        </w:rPr>
      </w:pPr>
    </w:p>
    <w:p w14:paraId="07863EF0" w14:textId="77777777" w:rsidR="00AB046B" w:rsidRDefault="00AB046B" w:rsidP="00AB046B">
      <w:pPr>
        <w:spacing w:after="0" w:line="240" w:lineRule="auto"/>
        <w:rPr>
          <w:rFonts w:ascii="Arial" w:hAnsi="Arial" w:cs="Arial"/>
        </w:rPr>
      </w:pPr>
      <w:r>
        <w:rPr>
          <w:rFonts w:ascii="Arial" w:hAnsi="Arial" w:cs="Arial"/>
        </w:rPr>
        <w:t>We put on 7 significant fundraising events in 2024 (three more than in 2023) –</w:t>
      </w:r>
    </w:p>
    <w:p w14:paraId="44292905" w14:textId="77777777" w:rsidR="00AB046B" w:rsidRDefault="00AB046B" w:rsidP="00AB046B">
      <w:pPr>
        <w:spacing w:after="0" w:line="240" w:lineRule="auto"/>
        <w:rPr>
          <w:rFonts w:ascii="Arial" w:hAnsi="Arial" w:cs="Arial"/>
        </w:rPr>
      </w:pPr>
    </w:p>
    <w:p w14:paraId="7A17889E" w14:textId="77777777" w:rsidR="00AB046B" w:rsidRPr="0022414F" w:rsidRDefault="00AB046B" w:rsidP="00AB046B">
      <w:pPr>
        <w:pStyle w:val="ListParagraph"/>
        <w:numPr>
          <w:ilvl w:val="0"/>
          <w:numId w:val="7"/>
        </w:numPr>
        <w:spacing w:after="0" w:line="240" w:lineRule="auto"/>
        <w:rPr>
          <w:rFonts w:ascii="Arial" w:hAnsi="Arial" w:cs="Arial"/>
        </w:rPr>
      </w:pPr>
      <w:r w:rsidRPr="0022414F">
        <w:rPr>
          <w:rFonts w:ascii="Arial" w:hAnsi="Arial" w:cs="Arial"/>
        </w:rPr>
        <w:t>January Social Evening in January</w:t>
      </w:r>
    </w:p>
    <w:p w14:paraId="73E11380" w14:textId="77777777" w:rsidR="00AB046B" w:rsidRDefault="00AB046B" w:rsidP="00AB046B">
      <w:pPr>
        <w:pStyle w:val="ListParagraph"/>
        <w:numPr>
          <w:ilvl w:val="0"/>
          <w:numId w:val="7"/>
        </w:numPr>
        <w:spacing w:after="0" w:line="240" w:lineRule="auto"/>
        <w:rPr>
          <w:rFonts w:ascii="Arial" w:hAnsi="Arial" w:cs="Arial"/>
        </w:rPr>
      </w:pPr>
      <w:r>
        <w:rPr>
          <w:rFonts w:ascii="Arial" w:hAnsi="Arial" w:cs="Arial"/>
        </w:rPr>
        <w:t>Mamma Mia 1 Sing-along in April</w:t>
      </w:r>
    </w:p>
    <w:p w14:paraId="1CB60A51" w14:textId="77777777" w:rsidR="00AB046B" w:rsidRDefault="00AB046B" w:rsidP="00AB046B">
      <w:pPr>
        <w:pStyle w:val="ListParagraph"/>
        <w:numPr>
          <w:ilvl w:val="0"/>
          <w:numId w:val="7"/>
        </w:numPr>
        <w:spacing w:after="0" w:line="240" w:lineRule="auto"/>
        <w:rPr>
          <w:rFonts w:ascii="Arial" w:hAnsi="Arial" w:cs="Arial"/>
        </w:rPr>
      </w:pPr>
      <w:r>
        <w:rPr>
          <w:rFonts w:ascii="Arial" w:hAnsi="Arial" w:cs="Arial"/>
        </w:rPr>
        <w:t>Scarecrow Festival in June</w:t>
      </w:r>
    </w:p>
    <w:p w14:paraId="0EB67FCC" w14:textId="77777777" w:rsidR="00AB046B" w:rsidRDefault="00AB046B" w:rsidP="00AB046B">
      <w:pPr>
        <w:pStyle w:val="ListParagraph"/>
        <w:numPr>
          <w:ilvl w:val="0"/>
          <w:numId w:val="7"/>
        </w:numPr>
        <w:spacing w:after="0" w:line="240" w:lineRule="auto"/>
        <w:rPr>
          <w:rFonts w:ascii="Arial" w:hAnsi="Arial" w:cs="Arial"/>
        </w:rPr>
      </w:pPr>
      <w:r>
        <w:rPr>
          <w:rFonts w:ascii="Arial" w:hAnsi="Arial" w:cs="Arial"/>
        </w:rPr>
        <w:t>Melody Choir Concert in July</w:t>
      </w:r>
    </w:p>
    <w:p w14:paraId="0A517BB2" w14:textId="77777777" w:rsidR="00AB046B" w:rsidRDefault="00AB046B" w:rsidP="00AB046B">
      <w:pPr>
        <w:pStyle w:val="ListParagraph"/>
        <w:numPr>
          <w:ilvl w:val="0"/>
          <w:numId w:val="7"/>
        </w:numPr>
        <w:spacing w:after="0" w:line="240" w:lineRule="auto"/>
        <w:rPr>
          <w:rFonts w:ascii="Arial" w:hAnsi="Arial" w:cs="Arial"/>
        </w:rPr>
      </w:pPr>
      <w:r>
        <w:rPr>
          <w:rFonts w:ascii="Arial" w:hAnsi="Arial" w:cs="Arial"/>
        </w:rPr>
        <w:t>Posh Puds in October</w:t>
      </w:r>
    </w:p>
    <w:p w14:paraId="7303132F" w14:textId="77777777" w:rsidR="00AB046B" w:rsidRDefault="00AB046B" w:rsidP="00AB046B">
      <w:pPr>
        <w:pStyle w:val="ListParagraph"/>
        <w:numPr>
          <w:ilvl w:val="0"/>
          <w:numId w:val="7"/>
        </w:numPr>
        <w:spacing w:after="0" w:line="240" w:lineRule="auto"/>
        <w:rPr>
          <w:rFonts w:ascii="Arial" w:hAnsi="Arial" w:cs="Arial"/>
        </w:rPr>
      </w:pPr>
      <w:r>
        <w:rPr>
          <w:rFonts w:ascii="Arial" w:hAnsi="Arial" w:cs="Arial"/>
        </w:rPr>
        <w:t>Lanterns For Loved Ones in November</w:t>
      </w:r>
    </w:p>
    <w:p w14:paraId="5803E2C4" w14:textId="77777777" w:rsidR="00AB046B" w:rsidRPr="0022414F" w:rsidRDefault="00AB046B" w:rsidP="00AB046B">
      <w:pPr>
        <w:pStyle w:val="ListParagraph"/>
        <w:numPr>
          <w:ilvl w:val="0"/>
          <w:numId w:val="7"/>
        </w:numPr>
        <w:spacing w:after="0" w:line="240" w:lineRule="auto"/>
        <w:rPr>
          <w:rFonts w:ascii="Arial" w:hAnsi="Arial" w:cs="Arial"/>
        </w:rPr>
      </w:pPr>
      <w:r>
        <w:rPr>
          <w:rFonts w:ascii="Arial" w:hAnsi="Arial" w:cs="Arial"/>
        </w:rPr>
        <w:t>Christmas Craft Fayre in November</w:t>
      </w:r>
    </w:p>
    <w:p w14:paraId="281F5A3D" w14:textId="77777777" w:rsidR="00AB046B" w:rsidRDefault="00AB046B" w:rsidP="00AB046B">
      <w:pPr>
        <w:spacing w:after="0" w:line="240" w:lineRule="auto"/>
        <w:rPr>
          <w:rFonts w:ascii="Arial" w:hAnsi="Arial" w:cs="Arial"/>
        </w:rPr>
      </w:pPr>
    </w:p>
    <w:p w14:paraId="55D59240" w14:textId="77777777" w:rsidR="00AB046B" w:rsidRDefault="00AB046B" w:rsidP="00AB046B">
      <w:pPr>
        <w:spacing w:after="0" w:line="240" w:lineRule="auto"/>
        <w:rPr>
          <w:rFonts w:ascii="Arial" w:hAnsi="Arial" w:cs="Arial"/>
        </w:rPr>
      </w:pPr>
      <w:r>
        <w:rPr>
          <w:rFonts w:ascii="Arial" w:hAnsi="Arial" w:cs="Arial"/>
        </w:rPr>
        <w:t>Each was successful in its own way and demonstrated a) our ability to put on these types of events, and b) a resurgent enthusiasm amongst the village community to attend communal events both inside the building and outside in the church grounds. Financially, the four events yielded a total of £5,547 for church funds (£3,393 in 2023), consistent with our on-going upward trajectory compared to the year prior to the Pandemic (£8,900).</w:t>
      </w:r>
    </w:p>
    <w:p w14:paraId="7D589503" w14:textId="77777777" w:rsidR="00AB046B" w:rsidRDefault="00AB046B" w:rsidP="00AB046B">
      <w:pPr>
        <w:spacing w:after="0" w:line="240" w:lineRule="auto"/>
        <w:rPr>
          <w:rFonts w:ascii="Arial" w:hAnsi="Arial" w:cs="Arial"/>
        </w:rPr>
      </w:pPr>
    </w:p>
    <w:p w14:paraId="4A598648" w14:textId="77777777" w:rsidR="00AB046B" w:rsidRDefault="00AB046B" w:rsidP="00AB046B">
      <w:pPr>
        <w:spacing w:after="0" w:line="240" w:lineRule="auto"/>
        <w:rPr>
          <w:rFonts w:ascii="Arial" w:hAnsi="Arial" w:cs="Arial"/>
        </w:rPr>
      </w:pPr>
      <w:r>
        <w:rPr>
          <w:rFonts w:ascii="Arial" w:hAnsi="Arial" w:cs="Arial"/>
        </w:rPr>
        <w:t>Church finances are not immune from world events, and everyone is aware of the sharp rises in fuel/energy costs and the knock-on effect to food and commodity prices. We have fixed-price contracts in place for gas (to March 2025) and electricity (to July 2024). However, I am pleased to report that the position regarding cost increases has stabilised during the year.</w:t>
      </w:r>
    </w:p>
    <w:p w14:paraId="67814B1A" w14:textId="77777777" w:rsidR="00AB046B" w:rsidRDefault="00AB046B" w:rsidP="00AB046B">
      <w:pPr>
        <w:spacing w:after="0" w:line="240" w:lineRule="auto"/>
        <w:rPr>
          <w:rFonts w:ascii="Arial" w:hAnsi="Arial" w:cs="Arial"/>
        </w:rPr>
      </w:pPr>
    </w:p>
    <w:p w14:paraId="662B0134" w14:textId="77777777" w:rsidR="00AB046B" w:rsidRDefault="00AB046B" w:rsidP="00AB046B">
      <w:pPr>
        <w:spacing w:after="0" w:line="240" w:lineRule="auto"/>
        <w:rPr>
          <w:rFonts w:ascii="Arial" w:hAnsi="Arial" w:cs="Arial"/>
        </w:rPr>
      </w:pPr>
      <w:r>
        <w:rPr>
          <w:rFonts w:ascii="Arial" w:hAnsi="Arial" w:cs="Arial"/>
        </w:rPr>
        <w:t>I am also pleased to report that whereas we had budgeted a shortfall in parish share payment at the end of the year we were in fact able to pay the whole amount (100%) due to several unexpected donations and an extra unplanned fundraising event.</w:t>
      </w:r>
    </w:p>
    <w:p w14:paraId="1ADA2326" w14:textId="77777777" w:rsidR="00AB046B" w:rsidRDefault="00AB046B" w:rsidP="00AB046B">
      <w:pPr>
        <w:spacing w:after="0" w:line="240" w:lineRule="auto"/>
        <w:rPr>
          <w:rFonts w:ascii="Arial" w:hAnsi="Arial" w:cs="Arial"/>
        </w:rPr>
      </w:pPr>
    </w:p>
    <w:p w14:paraId="3D833AED" w14:textId="77777777" w:rsidR="00AB046B" w:rsidRDefault="00AB046B" w:rsidP="00AB046B">
      <w:pPr>
        <w:spacing w:after="0" w:line="240" w:lineRule="auto"/>
        <w:rPr>
          <w:rFonts w:ascii="Arial" w:hAnsi="Arial" w:cs="Arial"/>
          <w:b/>
          <w:color w:val="0070C0"/>
          <w:u w:val="single"/>
        </w:rPr>
      </w:pPr>
    </w:p>
    <w:p w14:paraId="6E7872EE" w14:textId="77777777" w:rsidR="00AB046B" w:rsidRPr="00BB025E" w:rsidRDefault="00AB046B" w:rsidP="00AB046B">
      <w:pPr>
        <w:spacing w:after="0" w:line="240" w:lineRule="auto"/>
        <w:rPr>
          <w:rFonts w:ascii="Arial" w:hAnsi="Arial" w:cs="Arial"/>
          <w:color w:val="0070C0"/>
          <w:u w:val="single"/>
        </w:rPr>
      </w:pPr>
      <w:r w:rsidRPr="00BB025E">
        <w:rPr>
          <w:rFonts w:ascii="Arial" w:hAnsi="Arial" w:cs="Arial"/>
          <w:b/>
          <w:color w:val="0070C0"/>
          <w:u w:val="single"/>
        </w:rPr>
        <w:t>OVERALL PICTURE</w:t>
      </w:r>
      <w:r w:rsidRPr="00BB025E">
        <w:rPr>
          <w:rFonts w:ascii="Arial" w:hAnsi="Arial" w:cs="Arial"/>
          <w:color w:val="0070C0"/>
          <w:u w:val="single"/>
        </w:rPr>
        <w:t xml:space="preserve"> </w:t>
      </w:r>
    </w:p>
    <w:p w14:paraId="1DDE16B0" w14:textId="77777777" w:rsidR="00AB046B" w:rsidRPr="000F74D0" w:rsidRDefault="00AB046B" w:rsidP="00AB046B">
      <w:pPr>
        <w:spacing w:after="0" w:line="240" w:lineRule="auto"/>
        <w:rPr>
          <w:rFonts w:ascii="Arial" w:hAnsi="Arial" w:cs="Arial"/>
          <w:u w:val="single"/>
        </w:rPr>
      </w:pPr>
    </w:p>
    <w:p w14:paraId="6C192C16" w14:textId="77777777" w:rsidR="00AB046B" w:rsidRPr="000F74D0" w:rsidRDefault="00AB046B" w:rsidP="00AB046B">
      <w:pPr>
        <w:spacing w:after="0" w:line="240" w:lineRule="auto"/>
        <w:rPr>
          <w:rFonts w:ascii="Arial" w:hAnsi="Arial" w:cs="Arial"/>
          <w:u w:val="single"/>
        </w:rPr>
      </w:pPr>
      <w:r w:rsidRPr="000F74D0">
        <w:rPr>
          <w:rFonts w:ascii="Arial" w:hAnsi="Arial" w:cs="Arial"/>
          <w:u w:val="single"/>
        </w:rPr>
        <w:t xml:space="preserve">General Fund </w:t>
      </w:r>
      <w:r w:rsidRPr="000F74D0">
        <w:rPr>
          <w:rFonts w:ascii="Arial" w:hAnsi="Arial" w:cs="Arial"/>
        </w:rPr>
        <w:t>(see pages 1 – 3 for details)</w:t>
      </w:r>
    </w:p>
    <w:p w14:paraId="1CBD3324" w14:textId="77777777" w:rsidR="00AB046B" w:rsidRPr="000F74D0" w:rsidRDefault="00AB046B" w:rsidP="00AB046B">
      <w:pPr>
        <w:spacing w:after="0" w:line="240" w:lineRule="auto"/>
        <w:rPr>
          <w:rFonts w:ascii="Arial" w:hAnsi="Arial" w:cs="Arial"/>
        </w:rPr>
      </w:pPr>
      <w:r w:rsidRPr="000F74D0">
        <w:rPr>
          <w:rFonts w:ascii="Arial" w:hAnsi="Arial" w:cs="Arial"/>
        </w:rPr>
        <w:t>Opening Balance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4,736</w:t>
      </w:r>
    </w:p>
    <w:p w14:paraId="215FBC54" w14:textId="77777777" w:rsidR="00AB046B" w:rsidRPr="000F74D0" w:rsidRDefault="00AB046B" w:rsidP="00AB046B">
      <w:pPr>
        <w:spacing w:after="0" w:line="240" w:lineRule="auto"/>
        <w:rPr>
          <w:rFonts w:ascii="Arial" w:hAnsi="Arial" w:cs="Arial"/>
        </w:rPr>
      </w:pPr>
      <w:r w:rsidRPr="000F74D0">
        <w:rPr>
          <w:rFonts w:ascii="Arial" w:hAnsi="Arial" w:cs="Arial"/>
        </w:rPr>
        <w:t>Receipts</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 </w:t>
      </w:r>
      <w:r>
        <w:rPr>
          <w:rFonts w:ascii="Arial" w:hAnsi="Arial" w:cs="Arial"/>
        </w:rPr>
        <w:t>53,755</w:t>
      </w:r>
    </w:p>
    <w:p w14:paraId="70C8AA98" w14:textId="77777777" w:rsidR="00AB046B" w:rsidRPr="000F74D0" w:rsidRDefault="00AB046B" w:rsidP="00AB046B">
      <w:pPr>
        <w:spacing w:after="0" w:line="240" w:lineRule="auto"/>
        <w:rPr>
          <w:rFonts w:ascii="Arial" w:hAnsi="Arial" w:cs="Arial"/>
          <w:color w:val="FF0000"/>
          <w:u w:val="single"/>
        </w:rPr>
      </w:pPr>
      <w:r w:rsidRPr="000F74D0">
        <w:rPr>
          <w:rFonts w:ascii="Arial" w:hAnsi="Arial" w:cs="Arial"/>
          <w:u w:val="single"/>
        </w:rPr>
        <w:t>Expenditure</w:t>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t xml:space="preserve">         </w:t>
      </w:r>
      <w:r>
        <w:rPr>
          <w:rFonts w:ascii="Arial" w:hAnsi="Arial" w:cs="Arial"/>
          <w:u w:val="single"/>
        </w:rPr>
        <w:t xml:space="preserve">- </w:t>
      </w:r>
      <w:r>
        <w:rPr>
          <w:rFonts w:ascii="Arial" w:hAnsi="Arial" w:cs="Arial"/>
          <w:color w:val="FF0000"/>
          <w:u w:val="single"/>
        </w:rPr>
        <w:t>50,684</w:t>
      </w:r>
    </w:p>
    <w:p w14:paraId="5D457F61" w14:textId="77777777" w:rsidR="00AB046B" w:rsidRPr="000F74D0" w:rsidRDefault="00AB046B" w:rsidP="00AB046B">
      <w:pPr>
        <w:spacing w:after="0" w:line="240" w:lineRule="auto"/>
        <w:rPr>
          <w:rFonts w:ascii="Arial" w:hAnsi="Arial" w:cs="Arial"/>
        </w:rPr>
      </w:pPr>
    </w:p>
    <w:p w14:paraId="4E34974F" w14:textId="77777777" w:rsidR="00AB046B" w:rsidRPr="000F74D0" w:rsidRDefault="00AB046B" w:rsidP="00AB046B">
      <w:pPr>
        <w:spacing w:after="0" w:line="240" w:lineRule="auto"/>
        <w:rPr>
          <w:rFonts w:ascii="Arial" w:hAnsi="Arial" w:cs="Arial"/>
        </w:rPr>
      </w:pPr>
      <w:r w:rsidRPr="000F74D0">
        <w:rPr>
          <w:rFonts w:ascii="Arial" w:hAnsi="Arial" w:cs="Arial"/>
        </w:rPr>
        <w:t>Closing Balance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7,807</w:t>
      </w:r>
    </w:p>
    <w:p w14:paraId="529DA131" w14:textId="77777777" w:rsidR="00AB046B" w:rsidRPr="000F74D0" w:rsidRDefault="00AB046B" w:rsidP="00AB046B">
      <w:pPr>
        <w:spacing w:after="0" w:line="240" w:lineRule="auto"/>
        <w:rPr>
          <w:rFonts w:ascii="Arial" w:hAnsi="Arial" w:cs="Arial"/>
        </w:rPr>
      </w:pPr>
    </w:p>
    <w:p w14:paraId="043DB96F" w14:textId="77777777" w:rsidR="00AB046B" w:rsidRPr="00CC535E" w:rsidRDefault="00AB046B" w:rsidP="00AB046B">
      <w:pPr>
        <w:spacing w:after="0" w:line="240" w:lineRule="auto"/>
        <w:rPr>
          <w:rFonts w:ascii="Arial" w:hAnsi="Arial" w:cs="Arial"/>
          <w:bCs/>
        </w:rPr>
      </w:pPr>
      <w:r w:rsidRPr="000F74D0">
        <w:rPr>
          <w:rFonts w:ascii="Arial" w:hAnsi="Arial" w:cs="Arial"/>
        </w:rPr>
        <w:t>For day-to-day income and expenditure in 202</w:t>
      </w:r>
      <w:r>
        <w:rPr>
          <w:rFonts w:ascii="Arial" w:hAnsi="Arial" w:cs="Arial"/>
        </w:rPr>
        <w:t>4</w:t>
      </w:r>
      <w:r w:rsidRPr="000F74D0">
        <w:rPr>
          <w:rFonts w:ascii="Arial" w:hAnsi="Arial" w:cs="Arial"/>
        </w:rPr>
        <w:t xml:space="preserve">, Receipts into the General Fund amounted to </w:t>
      </w:r>
      <w:r w:rsidRPr="000F74D0">
        <w:rPr>
          <w:rFonts w:ascii="Arial" w:hAnsi="Arial" w:cs="Arial"/>
          <w:b/>
        </w:rPr>
        <w:t>£</w:t>
      </w:r>
      <w:r>
        <w:rPr>
          <w:rFonts w:ascii="Arial" w:hAnsi="Arial" w:cs="Arial"/>
          <w:b/>
        </w:rPr>
        <w:t>53,755</w:t>
      </w:r>
      <w:r w:rsidRPr="000F74D0">
        <w:rPr>
          <w:rFonts w:ascii="Arial" w:hAnsi="Arial" w:cs="Arial"/>
          <w:b/>
        </w:rPr>
        <w:t xml:space="preserve"> </w:t>
      </w:r>
      <w:r w:rsidRPr="000F74D0">
        <w:rPr>
          <w:rFonts w:ascii="Arial" w:hAnsi="Arial" w:cs="Arial"/>
        </w:rPr>
        <w:t>(cf £</w:t>
      </w:r>
      <w:r>
        <w:rPr>
          <w:rFonts w:ascii="Arial" w:hAnsi="Arial" w:cs="Arial"/>
        </w:rPr>
        <w:t>45,642</w:t>
      </w:r>
      <w:r w:rsidRPr="000F74D0">
        <w:rPr>
          <w:rFonts w:ascii="Arial" w:hAnsi="Arial" w:cs="Arial"/>
        </w:rPr>
        <w:t xml:space="preserve"> in 202</w:t>
      </w:r>
      <w:r>
        <w:rPr>
          <w:rFonts w:ascii="Arial" w:hAnsi="Arial" w:cs="Arial"/>
        </w:rPr>
        <w:t>3</w:t>
      </w:r>
      <w:r w:rsidRPr="000F74D0">
        <w:rPr>
          <w:rFonts w:ascii="Arial" w:hAnsi="Arial" w:cs="Arial"/>
        </w:rPr>
        <w:t>)</w:t>
      </w:r>
      <w:r w:rsidRPr="000F74D0">
        <w:rPr>
          <w:rFonts w:ascii="Arial" w:hAnsi="Arial" w:cs="Arial"/>
          <w:b/>
        </w:rPr>
        <w:t xml:space="preserve"> </w:t>
      </w:r>
      <w:r w:rsidRPr="000F74D0">
        <w:rPr>
          <w:rFonts w:ascii="Arial" w:hAnsi="Arial" w:cs="Arial"/>
        </w:rPr>
        <w:t xml:space="preserve">whilst Expenditure was </w:t>
      </w:r>
      <w:r w:rsidRPr="000F74D0">
        <w:rPr>
          <w:rFonts w:ascii="Arial" w:hAnsi="Arial" w:cs="Arial"/>
          <w:b/>
        </w:rPr>
        <w:t>£</w:t>
      </w:r>
      <w:r>
        <w:rPr>
          <w:rFonts w:ascii="Arial" w:hAnsi="Arial" w:cs="Arial"/>
          <w:b/>
        </w:rPr>
        <w:t>50,684</w:t>
      </w:r>
      <w:r w:rsidRPr="000F74D0">
        <w:rPr>
          <w:rFonts w:ascii="Arial" w:hAnsi="Arial" w:cs="Arial"/>
          <w:b/>
        </w:rPr>
        <w:t xml:space="preserve"> </w:t>
      </w:r>
      <w:r w:rsidRPr="000F74D0">
        <w:rPr>
          <w:rFonts w:ascii="Arial" w:hAnsi="Arial" w:cs="Arial"/>
        </w:rPr>
        <w:t>(£</w:t>
      </w:r>
      <w:r>
        <w:rPr>
          <w:rFonts w:ascii="Arial" w:hAnsi="Arial" w:cs="Arial"/>
        </w:rPr>
        <w:t>48,895</w:t>
      </w:r>
      <w:r w:rsidRPr="000F74D0">
        <w:rPr>
          <w:rFonts w:ascii="Arial" w:hAnsi="Arial" w:cs="Arial"/>
        </w:rPr>
        <w:t xml:space="preserve"> in 202</w:t>
      </w:r>
      <w:r>
        <w:rPr>
          <w:rFonts w:ascii="Arial" w:hAnsi="Arial" w:cs="Arial"/>
        </w:rPr>
        <w:t>3</w:t>
      </w:r>
      <w:r w:rsidRPr="000F74D0">
        <w:rPr>
          <w:rFonts w:ascii="Arial" w:hAnsi="Arial" w:cs="Arial"/>
        </w:rPr>
        <w:t>).</w:t>
      </w:r>
    </w:p>
    <w:p w14:paraId="4EFF88A0" w14:textId="77777777" w:rsidR="00AB046B" w:rsidRPr="000F74D0" w:rsidRDefault="00AB046B" w:rsidP="00AB046B">
      <w:pPr>
        <w:spacing w:after="0" w:line="240" w:lineRule="auto"/>
        <w:rPr>
          <w:rFonts w:ascii="Arial" w:hAnsi="Arial" w:cs="Arial"/>
        </w:rPr>
      </w:pPr>
    </w:p>
    <w:p w14:paraId="3C294FE5" w14:textId="77777777" w:rsidR="00AB046B" w:rsidRPr="000F74D0" w:rsidRDefault="00AB046B" w:rsidP="00AB046B">
      <w:pPr>
        <w:spacing w:after="0" w:line="240" w:lineRule="auto"/>
        <w:rPr>
          <w:rFonts w:ascii="Arial" w:hAnsi="Arial" w:cs="Arial"/>
        </w:rPr>
      </w:pPr>
      <w:r w:rsidRPr="000F74D0">
        <w:rPr>
          <w:rFonts w:ascii="Arial" w:hAnsi="Arial" w:cs="Arial"/>
        </w:rPr>
        <w:t>In 202</w:t>
      </w:r>
      <w:r>
        <w:rPr>
          <w:rFonts w:ascii="Arial" w:hAnsi="Arial" w:cs="Arial"/>
        </w:rPr>
        <w:t>4</w:t>
      </w:r>
      <w:r w:rsidRPr="000F74D0">
        <w:rPr>
          <w:rFonts w:ascii="Arial" w:hAnsi="Arial" w:cs="Arial"/>
        </w:rPr>
        <w:t xml:space="preserve"> Voluntary Planned Giving (</w:t>
      </w:r>
      <w:r>
        <w:rPr>
          <w:rFonts w:ascii="Arial" w:hAnsi="Arial" w:cs="Arial"/>
        </w:rPr>
        <w:t xml:space="preserve">PGS </w:t>
      </w:r>
      <w:r w:rsidRPr="000F74D0">
        <w:rPr>
          <w:rFonts w:ascii="Arial" w:hAnsi="Arial" w:cs="Arial"/>
        </w:rPr>
        <w:t xml:space="preserve">direct debits, </w:t>
      </w:r>
      <w:r>
        <w:rPr>
          <w:rFonts w:ascii="Arial" w:hAnsi="Arial" w:cs="Arial"/>
        </w:rPr>
        <w:t xml:space="preserve">digital and </w:t>
      </w:r>
      <w:r w:rsidRPr="000F74D0">
        <w:rPr>
          <w:rFonts w:ascii="Arial" w:hAnsi="Arial" w:cs="Arial"/>
        </w:rPr>
        <w:t>weekly collections)</w:t>
      </w:r>
      <w:r>
        <w:rPr>
          <w:rFonts w:ascii="Arial" w:hAnsi="Arial" w:cs="Arial"/>
        </w:rPr>
        <w:t xml:space="preserve"> increased by </w:t>
      </w:r>
      <w:r>
        <w:rPr>
          <w:rFonts w:ascii="Arial" w:hAnsi="Arial" w:cs="Arial"/>
          <w:b/>
          <w:bCs/>
        </w:rPr>
        <w:t>7.9</w:t>
      </w:r>
      <w:r w:rsidRPr="00CC535E">
        <w:rPr>
          <w:rFonts w:ascii="Arial" w:hAnsi="Arial" w:cs="Arial"/>
          <w:b/>
          <w:bCs/>
        </w:rPr>
        <w:t>%</w:t>
      </w:r>
      <w:r w:rsidRPr="000F74D0">
        <w:rPr>
          <w:rFonts w:ascii="Arial" w:hAnsi="Arial" w:cs="Arial"/>
        </w:rPr>
        <w:t xml:space="preserve"> </w:t>
      </w:r>
      <w:r>
        <w:rPr>
          <w:rFonts w:ascii="Arial" w:hAnsi="Arial" w:cs="Arial"/>
        </w:rPr>
        <w:t>w</w:t>
      </w:r>
      <w:r w:rsidRPr="000F74D0">
        <w:rPr>
          <w:rFonts w:ascii="Arial" w:hAnsi="Arial" w:cs="Arial"/>
        </w:rPr>
        <w:t xml:space="preserve">hen coupled with </w:t>
      </w:r>
      <w:r>
        <w:rPr>
          <w:rFonts w:ascii="Arial" w:hAnsi="Arial" w:cs="Arial"/>
        </w:rPr>
        <w:t>GASDS/</w:t>
      </w:r>
      <w:r w:rsidRPr="000F74D0">
        <w:rPr>
          <w:rFonts w:ascii="Arial" w:hAnsi="Arial" w:cs="Arial"/>
        </w:rPr>
        <w:t>Gift Aid</w:t>
      </w:r>
      <w:r>
        <w:rPr>
          <w:rFonts w:ascii="Arial" w:hAnsi="Arial" w:cs="Arial"/>
        </w:rPr>
        <w:t xml:space="preserve"> recovery. This category represents </w:t>
      </w:r>
      <w:r w:rsidRPr="00830538">
        <w:rPr>
          <w:rFonts w:ascii="Arial" w:hAnsi="Arial" w:cs="Arial"/>
          <w:b/>
          <w:bCs/>
        </w:rPr>
        <w:t>72%</w:t>
      </w:r>
      <w:r>
        <w:rPr>
          <w:rFonts w:ascii="Arial" w:hAnsi="Arial" w:cs="Arial"/>
        </w:rPr>
        <w:t xml:space="preserve"> of total Income.</w:t>
      </w:r>
    </w:p>
    <w:p w14:paraId="17EAE201" w14:textId="77777777" w:rsidR="00AB046B" w:rsidRPr="000F74D0" w:rsidRDefault="00AB046B" w:rsidP="00AB046B">
      <w:pPr>
        <w:spacing w:after="0" w:line="240" w:lineRule="auto"/>
        <w:rPr>
          <w:rFonts w:ascii="Arial" w:hAnsi="Arial" w:cs="Arial"/>
        </w:rPr>
      </w:pPr>
    </w:p>
    <w:p w14:paraId="28ED03BA" w14:textId="77777777" w:rsidR="00AB046B" w:rsidRPr="000F74D0" w:rsidRDefault="00AB046B" w:rsidP="00AB046B">
      <w:pPr>
        <w:spacing w:after="0" w:line="240" w:lineRule="auto"/>
        <w:rPr>
          <w:rFonts w:ascii="Arial" w:hAnsi="Arial" w:cs="Arial"/>
        </w:rPr>
      </w:pPr>
      <w:r w:rsidRPr="000F74D0">
        <w:rPr>
          <w:rFonts w:ascii="Arial" w:hAnsi="Arial" w:cs="Arial"/>
        </w:rPr>
        <w:t>The number of families using standing orders/direct debits</w:t>
      </w:r>
      <w:r>
        <w:rPr>
          <w:rFonts w:ascii="Arial" w:hAnsi="Arial" w:cs="Arial"/>
        </w:rPr>
        <w:t xml:space="preserve"> in 2024</w:t>
      </w:r>
      <w:r w:rsidRPr="000F74D0">
        <w:rPr>
          <w:rFonts w:ascii="Arial" w:hAnsi="Arial" w:cs="Arial"/>
        </w:rPr>
        <w:t xml:space="preserve"> </w:t>
      </w:r>
      <w:r>
        <w:rPr>
          <w:rFonts w:ascii="Arial" w:hAnsi="Arial" w:cs="Arial"/>
        </w:rPr>
        <w:t>was 19</w:t>
      </w:r>
      <w:r w:rsidRPr="000F74D0">
        <w:rPr>
          <w:rFonts w:ascii="Arial" w:hAnsi="Arial" w:cs="Arial"/>
        </w:rPr>
        <w:t xml:space="preserve"> </w:t>
      </w:r>
      <w:r>
        <w:rPr>
          <w:rFonts w:ascii="Arial" w:hAnsi="Arial" w:cs="Arial"/>
        </w:rPr>
        <w:t>(17 in 2023)</w:t>
      </w:r>
      <w:r w:rsidRPr="000F74D0">
        <w:rPr>
          <w:rFonts w:ascii="Arial" w:hAnsi="Arial" w:cs="Arial"/>
        </w:rPr>
        <w:t xml:space="preserve">. </w:t>
      </w:r>
      <w:r>
        <w:rPr>
          <w:rFonts w:ascii="Arial" w:hAnsi="Arial" w:cs="Arial"/>
        </w:rPr>
        <w:t xml:space="preserve">The average monthly total was </w:t>
      </w:r>
      <w:r w:rsidRPr="00516D6B">
        <w:rPr>
          <w:rFonts w:ascii="Arial" w:hAnsi="Arial" w:cs="Arial"/>
          <w:b/>
          <w:bCs/>
        </w:rPr>
        <w:t>£</w:t>
      </w:r>
      <w:r>
        <w:rPr>
          <w:rFonts w:ascii="Arial" w:hAnsi="Arial" w:cs="Arial"/>
          <w:b/>
          <w:bCs/>
        </w:rPr>
        <w:t>2,167</w:t>
      </w:r>
      <w:r w:rsidRPr="00516D6B">
        <w:rPr>
          <w:rFonts w:ascii="Arial" w:hAnsi="Arial" w:cs="Arial"/>
          <w:b/>
          <w:bCs/>
        </w:rPr>
        <w:t xml:space="preserve"> </w:t>
      </w:r>
      <w:r>
        <w:rPr>
          <w:rFonts w:ascii="Arial" w:hAnsi="Arial" w:cs="Arial"/>
        </w:rPr>
        <w:t>per month (£2,018 in 2023), equivalent to</w:t>
      </w:r>
      <w:r w:rsidRPr="000F74D0">
        <w:rPr>
          <w:rFonts w:ascii="Arial" w:hAnsi="Arial" w:cs="Arial"/>
        </w:rPr>
        <w:t xml:space="preserve"> </w:t>
      </w:r>
      <w:r w:rsidRPr="00D20DF4">
        <w:rPr>
          <w:rFonts w:ascii="Arial" w:hAnsi="Arial" w:cs="Arial"/>
          <w:b/>
          <w:bCs/>
        </w:rPr>
        <w:t>£1</w:t>
      </w:r>
      <w:r>
        <w:rPr>
          <w:rFonts w:ascii="Arial" w:hAnsi="Arial" w:cs="Arial"/>
          <w:b/>
          <w:bCs/>
        </w:rPr>
        <w:t>14</w:t>
      </w:r>
      <w:r w:rsidRPr="00D20DF4">
        <w:rPr>
          <w:rFonts w:ascii="Arial" w:hAnsi="Arial" w:cs="Arial"/>
          <w:b/>
          <w:bCs/>
        </w:rPr>
        <w:t xml:space="preserve"> per month</w:t>
      </w:r>
      <w:r>
        <w:rPr>
          <w:rFonts w:ascii="Arial" w:hAnsi="Arial" w:cs="Arial"/>
        </w:rPr>
        <w:t xml:space="preserve"> per family (£84 last year).</w:t>
      </w:r>
    </w:p>
    <w:p w14:paraId="27B4B55D" w14:textId="77777777" w:rsidR="00AB046B" w:rsidRPr="000F74D0" w:rsidRDefault="00AB046B" w:rsidP="00AB046B">
      <w:pPr>
        <w:spacing w:after="0" w:line="240" w:lineRule="auto"/>
        <w:rPr>
          <w:rFonts w:ascii="Arial" w:hAnsi="Arial" w:cs="Arial"/>
        </w:rPr>
      </w:pPr>
    </w:p>
    <w:p w14:paraId="5A9E6C80" w14:textId="77777777" w:rsidR="00AB046B" w:rsidRPr="000F74D0" w:rsidRDefault="00AB046B" w:rsidP="00AB046B">
      <w:pPr>
        <w:spacing w:after="0" w:line="240" w:lineRule="auto"/>
        <w:rPr>
          <w:rFonts w:ascii="Arial" w:hAnsi="Arial" w:cs="Arial"/>
        </w:rPr>
      </w:pPr>
      <w:r w:rsidRPr="000F74D0">
        <w:rPr>
          <w:rFonts w:ascii="Arial" w:hAnsi="Arial" w:cs="Arial"/>
        </w:rPr>
        <w:t>The average Sunday collection</w:t>
      </w:r>
      <w:r>
        <w:rPr>
          <w:rFonts w:ascii="Arial" w:hAnsi="Arial" w:cs="Arial"/>
        </w:rPr>
        <w:t xml:space="preserve"> including digital</w:t>
      </w:r>
      <w:r w:rsidRPr="000F74D0">
        <w:rPr>
          <w:rFonts w:ascii="Arial" w:hAnsi="Arial" w:cs="Arial"/>
        </w:rPr>
        <w:t xml:space="preserve"> was </w:t>
      </w:r>
      <w:r w:rsidRPr="00D20DF4">
        <w:rPr>
          <w:rFonts w:ascii="Arial" w:hAnsi="Arial" w:cs="Arial"/>
          <w:b/>
          <w:bCs/>
        </w:rPr>
        <w:t>£</w:t>
      </w:r>
      <w:r>
        <w:rPr>
          <w:rFonts w:ascii="Arial" w:hAnsi="Arial" w:cs="Arial"/>
          <w:b/>
          <w:bCs/>
        </w:rPr>
        <w:t>77</w:t>
      </w:r>
      <w:r w:rsidRPr="00D20DF4">
        <w:rPr>
          <w:rFonts w:ascii="Arial" w:hAnsi="Arial" w:cs="Arial"/>
          <w:b/>
          <w:bCs/>
        </w:rPr>
        <w:t xml:space="preserve"> per week</w:t>
      </w:r>
      <w:r w:rsidRPr="000F74D0">
        <w:rPr>
          <w:rFonts w:ascii="Arial" w:hAnsi="Arial" w:cs="Arial"/>
        </w:rPr>
        <w:t xml:space="preserve"> (including baptisms and festivals) compared to £</w:t>
      </w:r>
      <w:r>
        <w:rPr>
          <w:rFonts w:ascii="Arial" w:hAnsi="Arial" w:cs="Arial"/>
        </w:rPr>
        <w:t>72</w:t>
      </w:r>
      <w:r w:rsidRPr="000F74D0">
        <w:rPr>
          <w:rFonts w:ascii="Arial" w:hAnsi="Arial" w:cs="Arial"/>
        </w:rPr>
        <w:t xml:space="preserve"> in 202</w:t>
      </w:r>
      <w:r>
        <w:rPr>
          <w:rFonts w:ascii="Arial" w:hAnsi="Arial" w:cs="Arial"/>
        </w:rPr>
        <w:t>3</w:t>
      </w:r>
      <w:r w:rsidRPr="000F74D0">
        <w:rPr>
          <w:rFonts w:ascii="Arial" w:hAnsi="Arial" w:cs="Arial"/>
        </w:rPr>
        <w:t>.</w:t>
      </w:r>
    </w:p>
    <w:p w14:paraId="0AB561CA" w14:textId="77777777" w:rsidR="00AB046B" w:rsidRPr="000F74D0" w:rsidRDefault="00AB046B" w:rsidP="00AB046B">
      <w:pPr>
        <w:spacing w:after="0" w:line="240" w:lineRule="auto"/>
        <w:rPr>
          <w:rFonts w:ascii="Arial" w:hAnsi="Arial" w:cs="Arial"/>
        </w:rPr>
      </w:pPr>
    </w:p>
    <w:p w14:paraId="6B753C73" w14:textId="77777777" w:rsidR="00AB046B" w:rsidRDefault="00AB046B" w:rsidP="00AB046B">
      <w:pPr>
        <w:spacing w:after="0" w:line="240" w:lineRule="auto"/>
        <w:rPr>
          <w:rFonts w:ascii="Arial" w:hAnsi="Arial" w:cs="Arial"/>
        </w:rPr>
      </w:pPr>
      <w:r w:rsidRPr="000F74D0">
        <w:rPr>
          <w:rFonts w:ascii="Arial" w:hAnsi="Arial" w:cs="Arial"/>
        </w:rPr>
        <w:t>Other sources of Receipts are listed in the top half of page 2.</w:t>
      </w:r>
    </w:p>
    <w:p w14:paraId="0B9CFF37" w14:textId="77777777" w:rsidR="00AB046B" w:rsidRDefault="00AB046B" w:rsidP="00AB046B">
      <w:pPr>
        <w:spacing w:after="0" w:line="240" w:lineRule="auto"/>
        <w:rPr>
          <w:rFonts w:ascii="Arial" w:hAnsi="Arial" w:cs="Arial"/>
        </w:rPr>
      </w:pPr>
    </w:p>
    <w:p w14:paraId="20F7A923" w14:textId="77777777" w:rsidR="00AB046B" w:rsidRPr="000F74D0" w:rsidRDefault="00AB046B" w:rsidP="00AB046B">
      <w:pPr>
        <w:spacing w:after="0" w:line="240" w:lineRule="auto"/>
        <w:rPr>
          <w:rFonts w:ascii="Arial" w:hAnsi="Arial" w:cs="Arial"/>
        </w:rPr>
      </w:pPr>
      <w:r>
        <w:rPr>
          <w:rFonts w:ascii="Arial" w:hAnsi="Arial" w:cs="Arial"/>
        </w:rPr>
        <w:t>The one-off donation from Central CofE of £755 to assist with the unprecedented rise in energy costs (awarded in 2022) has been carried forward to 2025 for use the winter fuel bills arrive.</w:t>
      </w:r>
    </w:p>
    <w:p w14:paraId="58207A7B" w14:textId="77777777" w:rsidR="00AB046B" w:rsidRPr="000F74D0" w:rsidRDefault="00AB046B" w:rsidP="00AB046B">
      <w:pPr>
        <w:spacing w:after="0" w:line="240" w:lineRule="auto"/>
        <w:rPr>
          <w:rFonts w:ascii="Arial" w:hAnsi="Arial" w:cs="Arial"/>
        </w:rPr>
      </w:pPr>
    </w:p>
    <w:p w14:paraId="7107A78F" w14:textId="77777777" w:rsidR="00AB046B" w:rsidRPr="00C2513C" w:rsidRDefault="00AB046B" w:rsidP="00AB046B">
      <w:pPr>
        <w:widowControl w:val="0"/>
        <w:rPr>
          <w:rFonts w:ascii="Arial" w:hAnsi="Arial" w:cs="Arial"/>
          <w:szCs w:val="28"/>
        </w:rPr>
      </w:pPr>
      <w:r w:rsidRPr="000F74D0">
        <w:rPr>
          <w:rFonts w:ascii="Arial" w:hAnsi="Arial" w:cs="Arial"/>
        </w:rPr>
        <w:t xml:space="preserve">The main element of Expenditure continues to be the Parish Share i.e. the money we pay to the Diocese as a </w:t>
      </w:r>
      <w:r w:rsidRPr="000F74D0">
        <w:rPr>
          <w:rFonts w:ascii="Arial" w:hAnsi="Arial" w:cs="Arial"/>
          <w:szCs w:val="28"/>
        </w:rPr>
        <w:t>contribution to Priest Stipend, Pension, Housing &amp; Expenses + Diocesan contribution to Curate Stipend, Pension, Housing &amp; Expenses + Expenses/training for other ordained clergy and lay ministers. The Broughton share is 55% of the required amount - in 202</w:t>
      </w:r>
      <w:r>
        <w:rPr>
          <w:rFonts w:ascii="Arial" w:hAnsi="Arial" w:cs="Arial"/>
          <w:szCs w:val="28"/>
        </w:rPr>
        <w:t>4 this</w:t>
      </w:r>
      <w:r w:rsidRPr="000F74D0">
        <w:rPr>
          <w:rFonts w:ascii="Arial" w:hAnsi="Arial" w:cs="Arial"/>
          <w:szCs w:val="28"/>
        </w:rPr>
        <w:t xml:space="preserve"> was £</w:t>
      </w:r>
      <w:r>
        <w:rPr>
          <w:rFonts w:ascii="Arial" w:hAnsi="Arial" w:cs="Arial"/>
          <w:szCs w:val="28"/>
        </w:rPr>
        <w:t>34,365, and we were able to pay the whole amount (compared to £30,000 in 2023)</w:t>
      </w:r>
    </w:p>
    <w:p w14:paraId="4DB401D9" w14:textId="77777777" w:rsidR="00AB046B" w:rsidRPr="000F74D0" w:rsidRDefault="00AB046B" w:rsidP="00AB046B">
      <w:pPr>
        <w:spacing w:after="0" w:line="240" w:lineRule="auto"/>
        <w:rPr>
          <w:rFonts w:ascii="Arial" w:hAnsi="Arial" w:cs="Arial"/>
          <w:b/>
        </w:rPr>
      </w:pPr>
    </w:p>
    <w:p w14:paraId="0DB7C710" w14:textId="77777777" w:rsidR="00AB046B" w:rsidRPr="00C2513C" w:rsidRDefault="00AB046B" w:rsidP="00AB046B">
      <w:pPr>
        <w:spacing w:after="0" w:line="240" w:lineRule="auto"/>
        <w:rPr>
          <w:rFonts w:ascii="Arial" w:hAnsi="Arial" w:cs="Arial"/>
          <w:bCs/>
        </w:rPr>
      </w:pPr>
      <w:r w:rsidRPr="000F74D0">
        <w:rPr>
          <w:rFonts w:ascii="Arial" w:hAnsi="Arial" w:cs="Arial"/>
          <w:b/>
        </w:rPr>
        <w:t xml:space="preserve">In summary, </w:t>
      </w:r>
      <w:r>
        <w:rPr>
          <w:rFonts w:ascii="Arial" w:hAnsi="Arial" w:cs="Arial"/>
          <w:b/>
        </w:rPr>
        <w:t xml:space="preserve">our income is sufficient to </w:t>
      </w:r>
      <w:r w:rsidRPr="000F74D0">
        <w:rPr>
          <w:rFonts w:ascii="Arial" w:hAnsi="Arial" w:cs="Arial"/>
          <w:b/>
        </w:rPr>
        <w:t xml:space="preserve">cover essential costs </w:t>
      </w:r>
      <w:r>
        <w:rPr>
          <w:rFonts w:ascii="Arial" w:hAnsi="Arial" w:cs="Arial"/>
          <w:b/>
        </w:rPr>
        <w:t xml:space="preserve">and the full </w:t>
      </w:r>
      <w:r w:rsidRPr="000F74D0">
        <w:rPr>
          <w:rFonts w:ascii="Arial" w:hAnsi="Arial" w:cs="Arial"/>
          <w:b/>
        </w:rPr>
        <w:t>parish share.</w:t>
      </w:r>
      <w:r>
        <w:rPr>
          <w:rFonts w:ascii="Arial" w:hAnsi="Arial" w:cs="Arial"/>
          <w:b/>
        </w:rPr>
        <w:t xml:space="preserve"> </w:t>
      </w:r>
    </w:p>
    <w:p w14:paraId="5E5C737F" w14:textId="77777777" w:rsidR="00AB046B" w:rsidRPr="000F74D0" w:rsidRDefault="00AB046B" w:rsidP="00AB046B">
      <w:pPr>
        <w:spacing w:after="0" w:line="240" w:lineRule="auto"/>
        <w:rPr>
          <w:rFonts w:ascii="Arial" w:hAnsi="Arial" w:cs="Arial"/>
          <w:b/>
        </w:rPr>
      </w:pPr>
    </w:p>
    <w:p w14:paraId="1BC7C24E" w14:textId="77777777" w:rsidR="00AB046B" w:rsidRPr="000F74D0" w:rsidRDefault="00AB046B" w:rsidP="00AB046B">
      <w:pPr>
        <w:spacing w:after="0" w:line="240" w:lineRule="auto"/>
        <w:rPr>
          <w:rFonts w:ascii="Arial" w:hAnsi="Arial" w:cs="Arial"/>
          <w:b/>
          <w:bCs/>
          <w:u w:val="single"/>
        </w:rPr>
      </w:pPr>
    </w:p>
    <w:p w14:paraId="5975E4C7" w14:textId="77777777" w:rsidR="00AB046B" w:rsidRPr="000F74D0" w:rsidRDefault="00AB046B" w:rsidP="00AB046B">
      <w:pPr>
        <w:spacing w:after="0" w:line="240" w:lineRule="auto"/>
        <w:rPr>
          <w:rFonts w:ascii="Arial" w:hAnsi="Arial" w:cs="Arial"/>
          <w:b/>
          <w:bCs/>
          <w:u w:val="single"/>
        </w:rPr>
      </w:pPr>
      <w:r w:rsidRPr="00BB025E">
        <w:rPr>
          <w:rFonts w:ascii="Arial" w:hAnsi="Arial" w:cs="Arial"/>
          <w:b/>
          <w:bCs/>
          <w:color w:val="0070C0"/>
          <w:u w:val="single"/>
        </w:rPr>
        <w:t>DEPOSIT ACCOUNTS</w:t>
      </w:r>
    </w:p>
    <w:p w14:paraId="1AD69A36" w14:textId="77777777" w:rsidR="00AB046B" w:rsidRPr="000F74D0" w:rsidRDefault="00AB046B" w:rsidP="00AB046B">
      <w:pPr>
        <w:spacing w:after="0" w:line="240" w:lineRule="auto"/>
        <w:rPr>
          <w:rFonts w:ascii="Arial" w:hAnsi="Arial" w:cs="Arial"/>
          <w:u w:val="single"/>
        </w:rPr>
      </w:pPr>
    </w:p>
    <w:p w14:paraId="35E6BD05" w14:textId="77777777" w:rsidR="00AB046B" w:rsidRPr="000F74D0" w:rsidRDefault="00AB046B" w:rsidP="00AB046B">
      <w:pPr>
        <w:spacing w:after="0" w:line="240" w:lineRule="auto"/>
        <w:rPr>
          <w:rFonts w:ascii="Arial" w:hAnsi="Arial" w:cs="Arial"/>
          <w:u w:val="single"/>
        </w:rPr>
      </w:pPr>
      <w:r w:rsidRPr="00AB01C0">
        <w:rPr>
          <w:rFonts w:ascii="Arial" w:hAnsi="Arial" w:cs="Arial"/>
          <w:b/>
          <w:bCs/>
          <w:u w:val="single"/>
        </w:rPr>
        <w:t>Fabric Fund</w:t>
      </w:r>
      <w:r w:rsidRPr="000F74D0">
        <w:rPr>
          <w:rFonts w:ascii="Arial" w:hAnsi="Arial" w:cs="Arial"/>
          <w:u w:val="single"/>
        </w:rPr>
        <w:t xml:space="preserve"> </w:t>
      </w:r>
      <w:r w:rsidRPr="000F74D0">
        <w:rPr>
          <w:rFonts w:ascii="Arial" w:hAnsi="Arial" w:cs="Arial"/>
        </w:rPr>
        <w:t>(see page 5 for details)</w:t>
      </w:r>
    </w:p>
    <w:p w14:paraId="6FEE3384" w14:textId="77777777" w:rsidR="00AB046B" w:rsidRPr="000F74D0" w:rsidRDefault="00AB046B" w:rsidP="00AB046B">
      <w:pPr>
        <w:spacing w:after="0" w:line="240" w:lineRule="auto"/>
        <w:rPr>
          <w:rFonts w:ascii="Arial" w:hAnsi="Arial" w:cs="Arial"/>
        </w:rPr>
      </w:pPr>
      <w:r w:rsidRPr="000F74D0">
        <w:rPr>
          <w:rFonts w:ascii="Arial" w:hAnsi="Arial" w:cs="Arial"/>
        </w:rPr>
        <w:t>Opening Balance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8,706.93</w:t>
      </w:r>
    </w:p>
    <w:p w14:paraId="203B52D4" w14:textId="77777777" w:rsidR="00AB046B" w:rsidRPr="000F74D0" w:rsidRDefault="00AB046B" w:rsidP="00AB046B">
      <w:pPr>
        <w:spacing w:after="0" w:line="240" w:lineRule="auto"/>
        <w:rPr>
          <w:rFonts w:ascii="Arial" w:hAnsi="Arial" w:cs="Arial"/>
        </w:rPr>
      </w:pPr>
      <w:r w:rsidRPr="000F74D0">
        <w:rPr>
          <w:rFonts w:ascii="Arial" w:hAnsi="Arial" w:cs="Arial"/>
        </w:rPr>
        <w:t>Receipts</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 xml:space="preserve"> </w:t>
      </w:r>
      <w:r w:rsidRPr="000F74D0">
        <w:rPr>
          <w:rFonts w:ascii="Arial" w:hAnsi="Arial" w:cs="Arial"/>
        </w:rPr>
        <w:t xml:space="preserve"> + </w:t>
      </w:r>
      <w:r>
        <w:rPr>
          <w:rFonts w:ascii="Arial" w:hAnsi="Arial" w:cs="Arial"/>
        </w:rPr>
        <w:t>5,183.78</w:t>
      </w:r>
    </w:p>
    <w:p w14:paraId="1EE55CDE" w14:textId="77777777" w:rsidR="00AB046B" w:rsidRPr="000F74D0" w:rsidRDefault="00AB046B" w:rsidP="00AB046B">
      <w:pPr>
        <w:spacing w:after="0" w:line="240" w:lineRule="auto"/>
        <w:rPr>
          <w:rFonts w:ascii="Arial" w:hAnsi="Arial" w:cs="Arial"/>
          <w:color w:val="FF0000"/>
          <w:u w:val="single"/>
        </w:rPr>
      </w:pPr>
      <w:r w:rsidRPr="000F74D0">
        <w:rPr>
          <w:rFonts w:ascii="Arial" w:hAnsi="Arial" w:cs="Arial"/>
        </w:rPr>
        <w:t>Expenditure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color w:val="FF0000"/>
        </w:rPr>
        <w:t xml:space="preserve">          </w:t>
      </w:r>
      <w:r w:rsidRPr="000F74D0">
        <w:rPr>
          <w:rFonts w:ascii="Arial" w:hAnsi="Arial" w:cs="Arial"/>
          <w:color w:val="FF0000"/>
          <w:u w:val="single"/>
        </w:rPr>
        <w:t xml:space="preserve"> </w:t>
      </w:r>
      <w:r>
        <w:rPr>
          <w:rFonts w:ascii="Arial" w:hAnsi="Arial" w:cs="Arial"/>
          <w:color w:val="FF0000"/>
          <w:u w:val="single"/>
        </w:rPr>
        <w:t>- 3,460.02</w:t>
      </w:r>
    </w:p>
    <w:p w14:paraId="60287FEC" w14:textId="77777777" w:rsidR="00AB046B" w:rsidRPr="000F74D0" w:rsidRDefault="00AB046B" w:rsidP="00AB046B">
      <w:pPr>
        <w:spacing w:after="0" w:line="240" w:lineRule="auto"/>
        <w:rPr>
          <w:rFonts w:ascii="Arial" w:hAnsi="Arial" w:cs="Arial"/>
        </w:rPr>
      </w:pPr>
    </w:p>
    <w:p w14:paraId="0CC06152" w14:textId="77777777" w:rsidR="00AB046B" w:rsidRPr="000F74D0" w:rsidRDefault="00AB046B" w:rsidP="00AB046B">
      <w:pPr>
        <w:spacing w:after="0" w:line="240" w:lineRule="auto"/>
        <w:rPr>
          <w:rFonts w:ascii="Arial" w:hAnsi="Arial" w:cs="Arial"/>
        </w:rPr>
      </w:pPr>
      <w:r w:rsidRPr="000F74D0">
        <w:rPr>
          <w:rFonts w:ascii="Arial" w:hAnsi="Arial" w:cs="Arial"/>
        </w:rPr>
        <w:t>Closing Balance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 xml:space="preserve">          </w:t>
      </w:r>
      <w:r w:rsidRPr="000F74D0">
        <w:rPr>
          <w:rFonts w:ascii="Arial" w:hAnsi="Arial" w:cs="Arial"/>
        </w:rPr>
        <w:t>10,430.69</w:t>
      </w:r>
    </w:p>
    <w:p w14:paraId="4B623F6F" w14:textId="77777777" w:rsidR="00AB046B" w:rsidRPr="000F74D0" w:rsidRDefault="00AB046B" w:rsidP="00AB046B">
      <w:pPr>
        <w:spacing w:after="0" w:line="240" w:lineRule="auto"/>
        <w:rPr>
          <w:rFonts w:ascii="Arial" w:hAnsi="Arial" w:cs="Arial"/>
        </w:rPr>
      </w:pPr>
    </w:p>
    <w:p w14:paraId="13286B74" w14:textId="77777777" w:rsidR="00AB046B" w:rsidRPr="000F74D0" w:rsidRDefault="00AB046B" w:rsidP="00AB046B">
      <w:pPr>
        <w:spacing w:after="0" w:line="240" w:lineRule="auto"/>
        <w:rPr>
          <w:rFonts w:ascii="Arial" w:hAnsi="Arial" w:cs="Arial"/>
        </w:rPr>
      </w:pPr>
      <w:r w:rsidRPr="000F74D0">
        <w:rPr>
          <w:rFonts w:ascii="Arial" w:hAnsi="Arial" w:cs="Arial"/>
        </w:rPr>
        <w:t>This fund is designated for Quinquennial</w:t>
      </w:r>
      <w:r>
        <w:rPr>
          <w:rFonts w:ascii="Arial" w:hAnsi="Arial" w:cs="Arial"/>
        </w:rPr>
        <w:t xml:space="preserve">/Fabric </w:t>
      </w:r>
      <w:r w:rsidRPr="000F74D0">
        <w:rPr>
          <w:rFonts w:ascii="Arial" w:hAnsi="Arial" w:cs="Arial"/>
        </w:rPr>
        <w:t>Repairs</w:t>
      </w:r>
      <w:r>
        <w:rPr>
          <w:rFonts w:ascii="Arial" w:hAnsi="Arial" w:cs="Arial"/>
        </w:rPr>
        <w:t xml:space="preserve"> &amp; Fees</w:t>
      </w:r>
      <w:r w:rsidRPr="000F74D0">
        <w:rPr>
          <w:rFonts w:ascii="Arial" w:hAnsi="Arial" w:cs="Arial"/>
        </w:rPr>
        <w:t>. Current PCC Finance Strategy sets the target balance at £20,000. Dividends from BCC investments will grow this fund over time in preparation for the next Quinquennial programme of repairs.</w:t>
      </w:r>
    </w:p>
    <w:p w14:paraId="10AF0AB9" w14:textId="77777777" w:rsidR="00AB046B" w:rsidRPr="000F74D0" w:rsidRDefault="00AB046B" w:rsidP="00AB046B">
      <w:pPr>
        <w:spacing w:after="0" w:line="240" w:lineRule="auto"/>
        <w:rPr>
          <w:rFonts w:ascii="Arial" w:hAnsi="Arial" w:cs="Arial"/>
        </w:rPr>
      </w:pPr>
    </w:p>
    <w:p w14:paraId="263B1CEC" w14:textId="77777777" w:rsidR="00AB046B" w:rsidRPr="000F74D0" w:rsidRDefault="00AB046B" w:rsidP="00AB046B">
      <w:pPr>
        <w:spacing w:after="0" w:line="240" w:lineRule="auto"/>
        <w:rPr>
          <w:rFonts w:ascii="Arial" w:hAnsi="Arial" w:cs="Arial"/>
        </w:rPr>
      </w:pPr>
    </w:p>
    <w:p w14:paraId="44D148AD" w14:textId="77777777" w:rsidR="00AB046B" w:rsidRPr="000F74D0" w:rsidRDefault="00AB046B" w:rsidP="00AB046B">
      <w:pPr>
        <w:spacing w:after="0" w:line="240" w:lineRule="auto"/>
        <w:rPr>
          <w:rFonts w:ascii="Arial" w:hAnsi="Arial" w:cs="Arial"/>
        </w:rPr>
      </w:pPr>
      <w:r w:rsidRPr="00AB01C0">
        <w:rPr>
          <w:rFonts w:ascii="Arial" w:hAnsi="Arial" w:cs="Arial"/>
          <w:b/>
          <w:bCs/>
          <w:u w:val="single"/>
        </w:rPr>
        <w:t>Bells Fund</w:t>
      </w:r>
      <w:r w:rsidRPr="000F74D0">
        <w:rPr>
          <w:rFonts w:ascii="Arial" w:hAnsi="Arial" w:cs="Arial"/>
        </w:rPr>
        <w:t xml:space="preserve"> (see page 6 for details)</w:t>
      </w:r>
    </w:p>
    <w:p w14:paraId="2BDDDE81" w14:textId="77777777" w:rsidR="00AB046B" w:rsidRPr="000F74D0" w:rsidRDefault="00AB046B" w:rsidP="00AB046B">
      <w:pPr>
        <w:spacing w:after="0" w:line="240" w:lineRule="auto"/>
        <w:rPr>
          <w:rFonts w:ascii="Arial" w:hAnsi="Arial" w:cs="Arial"/>
        </w:rPr>
      </w:pPr>
      <w:r w:rsidRPr="000F74D0">
        <w:rPr>
          <w:rFonts w:ascii="Arial" w:hAnsi="Arial" w:cs="Arial"/>
        </w:rPr>
        <w:t>Opening Balance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3,</w:t>
      </w:r>
      <w:r>
        <w:rPr>
          <w:rFonts w:ascii="Arial" w:hAnsi="Arial" w:cs="Arial"/>
        </w:rPr>
        <w:t>282.62</w:t>
      </w:r>
    </w:p>
    <w:p w14:paraId="79ADC38A" w14:textId="77777777" w:rsidR="00AB046B" w:rsidRPr="000F74D0" w:rsidRDefault="00AB046B" w:rsidP="00AB046B">
      <w:pPr>
        <w:spacing w:after="0" w:line="240" w:lineRule="auto"/>
        <w:rPr>
          <w:rFonts w:ascii="Arial" w:hAnsi="Arial" w:cs="Arial"/>
        </w:rPr>
      </w:pPr>
      <w:r w:rsidRPr="000F74D0">
        <w:rPr>
          <w:rFonts w:ascii="Arial" w:hAnsi="Arial" w:cs="Arial"/>
        </w:rPr>
        <w:t>Receipts</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113.02</w:t>
      </w:r>
    </w:p>
    <w:p w14:paraId="1A338CAE" w14:textId="77777777" w:rsidR="00AB046B" w:rsidRPr="000F74D0" w:rsidRDefault="00AB046B" w:rsidP="00AB046B">
      <w:pPr>
        <w:spacing w:after="0" w:line="240" w:lineRule="auto"/>
        <w:rPr>
          <w:rFonts w:ascii="Arial" w:hAnsi="Arial" w:cs="Arial"/>
          <w:color w:val="FF0000"/>
          <w:u w:val="single"/>
        </w:rPr>
      </w:pPr>
      <w:r w:rsidRPr="000F74D0">
        <w:rPr>
          <w:rFonts w:ascii="Arial" w:hAnsi="Arial" w:cs="Arial"/>
        </w:rPr>
        <w:t>Expenditure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color w:val="FF0000"/>
          <w:u w:val="single"/>
        </w:rPr>
        <w:t>-         0.00</w:t>
      </w:r>
    </w:p>
    <w:p w14:paraId="46A8B951" w14:textId="77777777" w:rsidR="00AB046B" w:rsidRPr="000F74D0" w:rsidRDefault="00AB046B" w:rsidP="00AB046B">
      <w:pPr>
        <w:spacing w:after="0" w:line="240" w:lineRule="auto"/>
        <w:rPr>
          <w:rFonts w:ascii="Arial" w:hAnsi="Arial" w:cs="Arial"/>
        </w:rPr>
      </w:pPr>
    </w:p>
    <w:p w14:paraId="51DA248D" w14:textId="77777777" w:rsidR="00AB046B" w:rsidRPr="000F74D0" w:rsidRDefault="00AB046B" w:rsidP="00AB046B">
      <w:pPr>
        <w:spacing w:after="0" w:line="240" w:lineRule="auto"/>
        <w:rPr>
          <w:rFonts w:ascii="Arial" w:hAnsi="Arial" w:cs="Arial"/>
        </w:rPr>
      </w:pPr>
      <w:r w:rsidRPr="000F74D0">
        <w:rPr>
          <w:rFonts w:ascii="Arial" w:hAnsi="Arial" w:cs="Arial"/>
        </w:rPr>
        <w:t>Closing Balance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3,</w:t>
      </w:r>
      <w:r>
        <w:rPr>
          <w:rFonts w:ascii="Arial" w:hAnsi="Arial" w:cs="Arial"/>
        </w:rPr>
        <w:t>395.64</w:t>
      </w:r>
    </w:p>
    <w:p w14:paraId="38B9240B" w14:textId="77777777" w:rsidR="00AB046B" w:rsidRPr="000F74D0" w:rsidRDefault="00AB046B" w:rsidP="00AB046B">
      <w:pPr>
        <w:spacing w:after="0" w:line="240" w:lineRule="auto"/>
        <w:rPr>
          <w:rFonts w:ascii="Arial" w:hAnsi="Arial" w:cs="Arial"/>
        </w:rPr>
      </w:pPr>
    </w:p>
    <w:p w14:paraId="31A88646" w14:textId="77777777" w:rsidR="00AB046B" w:rsidRPr="000F74D0" w:rsidRDefault="00AB046B" w:rsidP="00AB046B">
      <w:pPr>
        <w:spacing w:after="0" w:line="240" w:lineRule="auto"/>
        <w:rPr>
          <w:rFonts w:ascii="Arial" w:hAnsi="Arial" w:cs="Arial"/>
        </w:rPr>
      </w:pPr>
      <w:r w:rsidRPr="000F74D0">
        <w:rPr>
          <w:rFonts w:ascii="Arial" w:hAnsi="Arial" w:cs="Arial"/>
        </w:rPr>
        <w:t>This fund is designated for Refurbishment of the Church Bells. Current PCC Finance Strategy sets the target at £3,000 so the fund has been maintained at this level during the year. Any future refurbishment can only be aspirational since very extensive work is required (certainly in excess of £100K). NB The bells are 300 years old and were last rung in the 1950’s. The bell frame was dislodged during the lightning strike to the tower in 1960 – a full structural survey is required prior to any works on the bells.</w:t>
      </w:r>
    </w:p>
    <w:p w14:paraId="293401D3" w14:textId="77777777" w:rsidR="00AB046B" w:rsidRPr="000F74D0" w:rsidRDefault="00AB046B" w:rsidP="00AB046B">
      <w:pPr>
        <w:spacing w:after="0" w:line="240" w:lineRule="auto"/>
        <w:rPr>
          <w:rFonts w:ascii="Arial" w:hAnsi="Arial" w:cs="Arial"/>
        </w:rPr>
      </w:pPr>
    </w:p>
    <w:p w14:paraId="4B36BFB0" w14:textId="77777777" w:rsidR="00AB046B" w:rsidRPr="000F74D0" w:rsidRDefault="00AB046B" w:rsidP="00AB046B">
      <w:pPr>
        <w:spacing w:after="0" w:line="240" w:lineRule="auto"/>
        <w:rPr>
          <w:rFonts w:ascii="Arial" w:hAnsi="Arial" w:cs="Arial"/>
        </w:rPr>
      </w:pPr>
    </w:p>
    <w:p w14:paraId="0E649A15" w14:textId="77777777" w:rsidR="00AB046B" w:rsidRPr="000F74D0" w:rsidRDefault="00AB046B" w:rsidP="00AB046B">
      <w:pPr>
        <w:spacing w:after="0" w:line="240" w:lineRule="auto"/>
        <w:rPr>
          <w:rFonts w:ascii="Arial" w:hAnsi="Arial" w:cs="Arial"/>
        </w:rPr>
      </w:pPr>
      <w:r w:rsidRPr="00AB01C0">
        <w:rPr>
          <w:rFonts w:ascii="Arial" w:hAnsi="Arial" w:cs="Arial"/>
          <w:b/>
          <w:bCs/>
          <w:u w:val="single"/>
        </w:rPr>
        <w:t>Development Fund</w:t>
      </w:r>
      <w:r w:rsidRPr="000F74D0">
        <w:rPr>
          <w:rFonts w:ascii="Arial" w:hAnsi="Arial" w:cs="Arial"/>
        </w:rPr>
        <w:t xml:space="preserve"> (see page 4 for details)</w:t>
      </w:r>
    </w:p>
    <w:p w14:paraId="4477D49F" w14:textId="77777777" w:rsidR="00AB046B" w:rsidRPr="000F74D0" w:rsidRDefault="00AB046B" w:rsidP="00AB046B">
      <w:pPr>
        <w:spacing w:after="0" w:line="240" w:lineRule="auto"/>
        <w:rPr>
          <w:rFonts w:ascii="Arial" w:hAnsi="Arial" w:cs="Arial"/>
        </w:rPr>
      </w:pPr>
      <w:r w:rsidRPr="000F74D0">
        <w:rPr>
          <w:rFonts w:ascii="Arial" w:hAnsi="Arial" w:cs="Arial"/>
        </w:rPr>
        <w:t>Opening Balance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Pr>
          <w:rFonts w:ascii="Arial" w:hAnsi="Arial" w:cs="Arial"/>
        </w:rPr>
        <w:t xml:space="preserve">           10,741.08</w:t>
      </w:r>
    </w:p>
    <w:p w14:paraId="4424AC0E" w14:textId="77777777" w:rsidR="00AB046B" w:rsidRPr="000F74D0" w:rsidRDefault="00AB046B" w:rsidP="00AB046B">
      <w:pPr>
        <w:spacing w:after="0" w:line="240" w:lineRule="auto"/>
        <w:rPr>
          <w:rFonts w:ascii="Arial" w:hAnsi="Arial" w:cs="Arial"/>
        </w:rPr>
      </w:pPr>
      <w:r w:rsidRPr="000F74D0">
        <w:rPr>
          <w:rFonts w:ascii="Arial" w:hAnsi="Arial" w:cs="Arial"/>
        </w:rPr>
        <w:t>Receipts</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+5,482.04</w:t>
      </w:r>
    </w:p>
    <w:p w14:paraId="4DE97C30" w14:textId="77777777" w:rsidR="00AB046B" w:rsidRPr="000F74D0" w:rsidRDefault="00AB046B" w:rsidP="00AB046B">
      <w:pPr>
        <w:spacing w:after="0" w:line="240" w:lineRule="auto"/>
        <w:rPr>
          <w:rFonts w:ascii="Arial" w:hAnsi="Arial" w:cs="Arial"/>
          <w:color w:val="FF0000"/>
          <w:u w:val="single"/>
        </w:rPr>
      </w:pPr>
      <w:r w:rsidRPr="000F74D0">
        <w:rPr>
          <w:rFonts w:ascii="Arial" w:hAnsi="Arial" w:cs="Arial"/>
        </w:rPr>
        <w:t>Expenditure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sidRPr="002A6897">
        <w:rPr>
          <w:rFonts w:ascii="Arial" w:hAnsi="Arial" w:cs="Arial"/>
          <w:color w:val="FF0000"/>
          <w:u w:val="single"/>
        </w:rPr>
        <w:t xml:space="preserve">- </w:t>
      </w:r>
      <w:r>
        <w:rPr>
          <w:rFonts w:ascii="Arial" w:hAnsi="Arial" w:cs="Arial"/>
          <w:color w:val="FF0000"/>
          <w:u w:val="single"/>
        </w:rPr>
        <w:t xml:space="preserve">  4,381.00</w:t>
      </w:r>
    </w:p>
    <w:p w14:paraId="114E14E2" w14:textId="77777777" w:rsidR="00AB046B" w:rsidRPr="000F74D0" w:rsidRDefault="00AB046B" w:rsidP="00AB046B">
      <w:pPr>
        <w:spacing w:after="0" w:line="240" w:lineRule="auto"/>
        <w:rPr>
          <w:rFonts w:ascii="Arial" w:hAnsi="Arial" w:cs="Arial"/>
        </w:rPr>
      </w:pPr>
    </w:p>
    <w:p w14:paraId="7B83D49A" w14:textId="77777777" w:rsidR="00AB046B" w:rsidRPr="000F74D0" w:rsidRDefault="00AB046B" w:rsidP="00AB046B">
      <w:pPr>
        <w:spacing w:after="0" w:line="240" w:lineRule="auto"/>
        <w:rPr>
          <w:rFonts w:ascii="Arial" w:hAnsi="Arial" w:cs="Arial"/>
        </w:rPr>
      </w:pPr>
      <w:r w:rsidRPr="000F74D0">
        <w:rPr>
          <w:rFonts w:ascii="Arial" w:hAnsi="Arial" w:cs="Arial"/>
        </w:rPr>
        <w:t>Closing balance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Pr>
          <w:rFonts w:ascii="Arial" w:hAnsi="Arial" w:cs="Arial"/>
        </w:rPr>
        <w:t>11,842.12</w:t>
      </w:r>
    </w:p>
    <w:p w14:paraId="0B80021F" w14:textId="77777777" w:rsidR="00AB046B" w:rsidRPr="000F74D0" w:rsidRDefault="00AB046B" w:rsidP="00AB046B">
      <w:pPr>
        <w:spacing w:after="0" w:line="240" w:lineRule="auto"/>
        <w:rPr>
          <w:rFonts w:ascii="Arial" w:hAnsi="Arial" w:cs="Arial"/>
        </w:rPr>
      </w:pPr>
    </w:p>
    <w:p w14:paraId="48DE2193" w14:textId="77777777" w:rsidR="00AB046B" w:rsidRDefault="00AB046B" w:rsidP="00AB046B">
      <w:pPr>
        <w:spacing w:after="0" w:line="240" w:lineRule="auto"/>
        <w:rPr>
          <w:rFonts w:ascii="Arial" w:hAnsi="Arial" w:cs="Arial"/>
        </w:rPr>
      </w:pPr>
      <w:r w:rsidRPr="000F74D0">
        <w:rPr>
          <w:rFonts w:ascii="Arial" w:hAnsi="Arial" w:cs="Arial"/>
        </w:rPr>
        <w:t xml:space="preserve">This fund is designated for </w:t>
      </w:r>
      <w:r>
        <w:rPr>
          <w:rFonts w:ascii="Arial" w:hAnsi="Arial" w:cs="Arial"/>
        </w:rPr>
        <w:t>our</w:t>
      </w:r>
      <w:r w:rsidRPr="000F74D0">
        <w:rPr>
          <w:rFonts w:ascii="Arial" w:hAnsi="Arial" w:cs="Arial"/>
        </w:rPr>
        <w:t xml:space="preserve"> Re-ordering Project</w:t>
      </w:r>
      <w:r>
        <w:rPr>
          <w:rFonts w:ascii="Arial" w:hAnsi="Arial" w:cs="Arial"/>
        </w:rPr>
        <w:t>.</w:t>
      </w:r>
      <w:r w:rsidRPr="000F74D0">
        <w:rPr>
          <w:rFonts w:ascii="Arial" w:hAnsi="Arial" w:cs="Arial"/>
        </w:rPr>
        <w:t xml:space="preserve"> </w:t>
      </w:r>
    </w:p>
    <w:p w14:paraId="0CBAD4BB" w14:textId="77777777" w:rsidR="00AB046B" w:rsidRDefault="00AB046B" w:rsidP="00AB046B">
      <w:pPr>
        <w:spacing w:after="0" w:line="240" w:lineRule="auto"/>
        <w:rPr>
          <w:rFonts w:ascii="Arial" w:hAnsi="Arial" w:cs="Arial"/>
        </w:rPr>
      </w:pPr>
    </w:p>
    <w:p w14:paraId="767FB29E" w14:textId="77777777" w:rsidR="00AB046B" w:rsidRPr="000F74D0" w:rsidRDefault="00AB046B" w:rsidP="00AB046B">
      <w:pPr>
        <w:spacing w:after="0" w:line="240" w:lineRule="auto"/>
        <w:rPr>
          <w:rFonts w:ascii="Arial" w:hAnsi="Arial" w:cs="Arial"/>
        </w:rPr>
      </w:pPr>
      <w:r>
        <w:rPr>
          <w:rFonts w:ascii="Arial" w:hAnsi="Arial" w:cs="Arial"/>
        </w:rPr>
        <w:t>NB In the background, the Broughton Church Charity investment is currently valued at £191K. The Trustees plan to sell shares as required to add cash to the Development Fund to meet Reordering costs as they occur.</w:t>
      </w:r>
    </w:p>
    <w:p w14:paraId="1BF44971" w14:textId="77777777" w:rsidR="00AB046B" w:rsidRPr="000F74D0" w:rsidRDefault="00AB046B" w:rsidP="00AB046B">
      <w:pPr>
        <w:pStyle w:val="ListParagraph"/>
        <w:widowControl w:val="0"/>
        <w:spacing w:line="240" w:lineRule="auto"/>
        <w:ind w:left="0"/>
        <w:rPr>
          <w:rFonts w:ascii="Arial" w:hAnsi="Arial" w:cs="Arial"/>
          <w:szCs w:val="28"/>
        </w:rPr>
      </w:pPr>
    </w:p>
    <w:p w14:paraId="05B23937" w14:textId="77777777" w:rsidR="00AB046B" w:rsidRPr="00BB025E" w:rsidRDefault="00AB046B" w:rsidP="00AB046B">
      <w:pPr>
        <w:widowControl w:val="0"/>
        <w:rPr>
          <w:b/>
          <w:color w:val="0070C0"/>
          <w:sz w:val="20"/>
          <w:szCs w:val="20"/>
          <w:u w:val="single"/>
        </w:rPr>
      </w:pPr>
      <w:r w:rsidRPr="00BB025E">
        <w:rPr>
          <w:rFonts w:ascii="Arial" w:hAnsi="Arial" w:cs="Arial"/>
          <w:b/>
          <w:color w:val="0070C0"/>
          <w:szCs w:val="28"/>
          <w:u w:val="single"/>
        </w:rPr>
        <w:t>LOOKING AHEAD TO 202</w:t>
      </w:r>
      <w:r>
        <w:rPr>
          <w:rFonts w:ascii="Arial" w:hAnsi="Arial" w:cs="Arial"/>
          <w:b/>
          <w:color w:val="0070C0"/>
          <w:szCs w:val="28"/>
          <w:u w:val="single"/>
        </w:rPr>
        <w:t>5</w:t>
      </w:r>
    </w:p>
    <w:p w14:paraId="21499932" w14:textId="77777777" w:rsidR="00AB046B" w:rsidRPr="000F74D0" w:rsidRDefault="00AB046B" w:rsidP="00AB046B">
      <w:pPr>
        <w:spacing w:after="0" w:line="240" w:lineRule="auto"/>
        <w:rPr>
          <w:rFonts w:ascii="Arial" w:hAnsi="Arial" w:cs="Arial"/>
        </w:rPr>
      </w:pPr>
      <w:r w:rsidRPr="000F74D0">
        <w:rPr>
          <w:rFonts w:ascii="Arial" w:hAnsi="Arial" w:cs="Arial"/>
        </w:rPr>
        <w:t>We have survived 202</w:t>
      </w:r>
      <w:r>
        <w:rPr>
          <w:rFonts w:ascii="Arial" w:hAnsi="Arial" w:cs="Arial"/>
        </w:rPr>
        <w:t>4</w:t>
      </w:r>
      <w:r w:rsidRPr="000F74D0">
        <w:rPr>
          <w:rFonts w:ascii="Arial" w:hAnsi="Arial" w:cs="Arial"/>
        </w:rPr>
        <w:t xml:space="preserve"> financially, </w:t>
      </w:r>
      <w:r>
        <w:rPr>
          <w:rFonts w:ascii="Arial" w:hAnsi="Arial" w:cs="Arial"/>
        </w:rPr>
        <w:t>buoyed up by some unexpected income. T</w:t>
      </w:r>
      <w:r w:rsidRPr="000F74D0">
        <w:rPr>
          <w:rFonts w:ascii="Arial" w:hAnsi="Arial" w:cs="Arial"/>
        </w:rPr>
        <w:t>he prognosis for 202</w:t>
      </w:r>
      <w:r>
        <w:rPr>
          <w:rFonts w:ascii="Arial" w:hAnsi="Arial" w:cs="Arial"/>
        </w:rPr>
        <w:t>5</w:t>
      </w:r>
      <w:r w:rsidRPr="000F74D0">
        <w:rPr>
          <w:rFonts w:ascii="Arial" w:hAnsi="Arial" w:cs="Arial"/>
        </w:rPr>
        <w:t xml:space="preserve"> </w:t>
      </w:r>
      <w:r>
        <w:rPr>
          <w:rFonts w:ascii="Arial" w:hAnsi="Arial" w:cs="Arial"/>
        </w:rPr>
        <w:t>continues to be</w:t>
      </w:r>
      <w:r w:rsidRPr="000F74D0">
        <w:rPr>
          <w:rFonts w:ascii="Arial" w:hAnsi="Arial" w:cs="Arial"/>
        </w:rPr>
        <w:t xml:space="preserve"> challenging</w:t>
      </w:r>
      <w:r>
        <w:rPr>
          <w:rFonts w:ascii="Arial" w:hAnsi="Arial" w:cs="Arial"/>
        </w:rPr>
        <w:t xml:space="preserve"> but we can be more optimistic than in previous years.</w:t>
      </w:r>
      <w:r w:rsidRPr="000F74D0">
        <w:rPr>
          <w:rFonts w:ascii="Arial" w:hAnsi="Arial" w:cs="Arial"/>
        </w:rPr>
        <w:t xml:space="preserve">  Our biggest cost as always is the Parish Share</w:t>
      </w:r>
      <w:r>
        <w:rPr>
          <w:rFonts w:ascii="Arial" w:hAnsi="Arial" w:cs="Arial"/>
        </w:rPr>
        <w:t>,</w:t>
      </w:r>
      <w:r w:rsidRPr="000F74D0">
        <w:rPr>
          <w:rFonts w:ascii="Arial" w:hAnsi="Arial" w:cs="Arial"/>
        </w:rPr>
        <w:t xml:space="preserve"> </w:t>
      </w:r>
      <w:r>
        <w:rPr>
          <w:rFonts w:ascii="Arial" w:hAnsi="Arial" w:cs="Arial"/>
        </w:rPr>
        <w:t>however</w:t>
      </w:r>
      <w:r w:rsidRPr="000F74D0">
        <w:rPr>
          <w:rFonts w:ascii="Arial" w:hAnsi="Arial" w:cs="Arial"/>
        </w:rPr>
        <w:t xml:space="preserve"> the current budget forecast </w:t>
      </w:r>
      <w:r>
        <w:rPr>
          <w:rFonts w:ascii="Arial" w:hAnsi="Arial" w:cs="Arial"/>
        </w:rPr>
        <w:t>shows100% payment is probable.</w:t>
      </w:r>
    </w:p>
    <w:p w14:paraId="1F86DF12" w14:textId="77777777" w:rsidR="00AB046B" w:rsidRPr="000F74D0" w:rsidRDefault="00AB046B" w:rsidP="00AB046B">
      <w:pPr>
        <w:spacing w:after="0" w:line="240" w:lineRule="auto"/>
        <w:rPr>
          <w:rFonts w:ascii="Arial" w:hAnsi="Arial" w:cs="Arial"/>
        </w:rPr>
      </w:pPr>
    </w:p>
    <w:p w14:paraId="14286918" w14:textId="77777777" w:rsidR="00AB046B" w:rsidRPr="000F74D0" w:rsidRDefault="00AB046B" w:rsidP="00AB046B">
      <w:pPr>
        <w:spacing w:after="0" w:line="240" w:lineRule="auto"/>
        <w:rPr>
          <w:rFonts w:ascii="Arial" w:hAnsi="Arial" w:cs="Arial"/>
        </w:rPr>
      </w:pPr>
      <w:r w:rsidRPr="000F74D0">
        <w:rPr>
          <w:rFonts w:ascii="Arial" w:hAnsi="Arial" w:cs="Arial"/>
        </w:rPr>
        <w:t xml:space="preserve">As mentioned earlier the Parish Giving Scheme is an excellent way of making a regular financial commitment to our church which can be donated monthly even when </w:t>
      </w:r>
      <w:r>
        <w:rPr>
          <w:rFonts w:ascii="Arial" w:hAnsi="Arial" w:cs="Arial"/>
        </w:rPr>
        <w:t>members choose not to attend church.</w:t>
      </w:r>
      <w:r w:rsidRPr="000F74D0">
        <w:rPr>
          <w:rFonts w:ascii="Arial" w:hAnsi="Arial" w:cs="Arial"/>
        </w:rPr>
        <w:t xml:space="preserve"> We have </w:t>
      </w:r>
      <w:r>
        <w:rPr>
          <w:rFonts w:ascii="Arial" w:hAnsi="Arial" w:cs="Arial"/>
        </w:rPr>
        <w:t>20</w:t>
      </w:r>
      <w:r w:rsidRPr="000F74D0">
        <w:rPr>
          <w:rFonts w:ascii="Arial" w:hAnsi="Arial" w:cs="Arial"/>
        </w:rPr>
        <w:t xml:space="preserve"> members of the scheme now – if we could double the number of members during 202</w:t>
      </w:r>
      <w:r>
        <w:rPr>
          <w:rFonts w:ascii="Arial" w:hAnsi="Arial" w:cs="Arial"/>
        </w:rPr>
        <w:t>5</w:t>
      </w:r>
      <w:r w:rsidRPr="000F74D0">
        <w:rPr>
          <w:rFonts w:ascii="Arial" w:hAnsi="Arial" w:cs="Arial"/>
        </w:rPr>
        <w:t xml:space="preserve"> then we would go a long way towards covering the parish share without the </w:t>
      </w:r>
      <w:r>
        <w:rPr>
          <w:rFonts w:ascii="Arial" w:hAnsi="Arial" w:cs="Arial"/>
        </w:rPr>
        <w:t xml:space="preserve">fundraising </w:t>
      </w:r>
      <w:r w:rsidRPr="000F74D0">
        <w:rPr>
          <w:rFonts w:ascii="Arial" w:hAnsi="Arial" w:cs="Arial"/>
        </w:rPr>
        <w:t>dependency on social events.</w:t>
      </w:r>
    </w:p>
    <w:p w14:paraId="6D546FFE" w14:textId="77777777" w:rsidR="00AB046B" w:rsidRPr="000F74D0" w:rsidRDefault="00AB046B" w:rsidP="00AB046B">
      <w:pPr>
        <w:spacing w:after="0" w:line="240" w:lineRule="auto"/>
        <w:rPr>
          <w:rFonts w:ascii="Arial" w:hAnsi="Arial" w:cs="Arial"/>
        </w:rPr>
      </w:pPr>
    </w:p>
    <w:p w14:paraId="5B595EE7" w14:textId="77777777" w:rsidR="00AB046B" w:rsidRDefault="00AB046B" w:rsidP="00AB046B">
      <w:pPr>
        <w:spacing w:after="0" w:line="240" w:lineRule="auto"/>
        <w:rPr>
          <w:rFonts w:ascii="Arial" w:hAnsi="Arial" w:cs="Arial"/>
          <w:i/>
        </w:rPr>
      </w:pPr>
      <w:r w:rsidRPr="000F74D0">
        <w:rPr>
          <w:rFonts w:ascii="Arial" w:hAnsi="Arial" w:cs="Arial"/>
          <w:i/>
        </w:rPr>
        <w:t xml:space="preserve">Regular, realistic, monthly giving is the key to relieving the constant pressure of fundraising through </w:t>
      </w:r>
      <w:r>
        <w:rPr>
          <w:rFonts w:ascii="Arial" w:hAnsi="Arial" w:cs="Arial"/>
          <w:i/>
        </w:rPr>
        <w:t xml:space="preserve">social </w:t>
      </w:r>
      <w:r w:rsidRPr="000F74D0">
        <w:rPr>
          <w:rFonts w:ascii="Arial" w:hAnsi="Arial" w:cs="Arial"/>
          <w:i/>
        </w:rPr>
        <w:t>events</w:t>
      </w:r>
      <w:r>
        <w:rPr>
          <w:rFonts w:ascii="Arial" w:hAnsi="Arial" w:cs="Arial"/>
          <w:i/>
        </w:rPr>
        <w:t>.</w:t>
      </w:r>
    </w:p>
    <w:p w14:paraId="0E9AB909" w14:textId="77777777" w:rsidR="00AB046B" w:rsidRDefault="00AB046B" w:rsidP="00AB046B">
      <w:pPr>
        <w:spacing w:after="0" w:line="240" w:lineRule="auto"/>
        <w:rPr>
          <w:rFonts w:ascii="Arial" w:hAnsi="Arial" w:cs="Arial"/>
          <w:i/>
        </w:rPr>
      </w:pPr>
    </w:p>
    <w:p w14:paraId="60B93E12" w14:textId="77777777" w:rsidR="00AB046B" w:rsidRPr="000F74D0" w:rsidRDefault="00AB046B" w:rsidP="00AB046B">
      <w:pPr>
        <w:rPr>
          <w:rFonts w:ascii="Arial" w:hAnsi="Arial" w:cs="Arial"/>
          <w:u w:val="single"/>
        </w:rPr>
      </w:pPr>
      <w:r>
        <w:rPr>
          <w:rFonts w:ascii="Arial" w:hAnsi="Arial" w:cs="Arial"/>
          <w:u w:val="single"/>
        </w:rPr>
        <w:t xml:space="preserve">    </w:t>
      </w:r>
      <w:r w:rsidRPr="000F74D0">
        <w:rPr>
          <w:rFonts w:ascii="Arial" w:hAnsi="Arial" w:cs="Arial"/>
          <w:u w:val="single"/>
        </w:rPr>
        <w:br w:type="page"/>
      </w:r>
    </w:p>
    <w:p w14:paraId="3D8F3465" w14:textId="77777777" w:rsidR="00AB046B" w:rsidRPr="00BB025E" w:rsidRDefault="00AB046B" w:rsidP="00AB046B">
      <w:pPr>
        <w:spacing w:after="0" w:line="240" w:lineRule="auto"/>
        <w:rPr>
          <w:rFonts w:ascii="Arial" w:hAnsi="Arial" w:cs="Arial"/>
          <w:b/>
          <w:bCs/>
          <w:color w:val="0070C0"/>
          <w:u w:val="single"/>
        </w:rPr>
      </w:pPr>
      <w:r w:rsidRPr="00BB025E">
        <w:rPr>
          <w:rFonts w:ascii="Arial" w:hAnsi="Arial" w:cs="Arial"/>
          <w:b/>
          <w:bCs/>
          <w:color w:val="0070C0"/>
          <w:u w:val="single"/>
        </w:rPr>
        <w:t xml:space="preserve">ESTIMATED </w:t>
      </w:r>
      <w:r>
        <w:rPr>
          <w:rFonts w:ascii="Arial" w:hAnsi="Arial" w:cs="Arial"/>
          <w:b/>
          <w:bCs/>
          <w:color w:val="0070C0"/>
          <w:u w:val="single"/>
        </w:rPr>
        <w:t xml:space="preserve">GENERAL EXPENDITURE </w:t>
      </w:r>
      <w:r w:rsidRPr="00BB025E">
        <w:rPr>
          <w:rFonts w:ascii="Arial" w:hAnsi="Arial" w:cs="Arial"/>
          <w:b/>
          <w:bCs/>
          <w:color w:val="0070C0"/>
          <w:u w:val="single"/>
        </w:rPr>
        <w:t>BUDGET FOR 202</w:t>
      </w:r>
      <w:r>
        <w:rPr>
          <w:rFonts w:ascii="Arial" w:hAnsi="Arial" w:cs="Arial"/>
          <w:b/>
          <w:bCs/>
          <w:color w:val="0070C0"/>
          <w:u w:val="single"/>
        </w:rPr>
        <w:t>5</w:t>
      </w:r>
    </w:p>
    <w:p w14:paraId="39D9EA32" w14:textId="77777777" w:rsidR="00AB046B" w:rsidRPr="000F74D0" w:rsidRDefault="00AB046B" w:rsidP="00AB046B">
      <w:pPr>
        <w:spacing w:after="0" w:line="240" w:lineRule="auto"/>
        <w:rPr>
          <w:rFonts w:ascii="Arial" w:hAnsi="Arial" w:cs="Arial"/>
          <w:b/>
          <w:bCs/>
          <w:u w:val="single"/>
        </w:rPr>
      </w:pPr>
    </w:p>
    <w:p w14:paraId="77FA6264" w14:textId="77777777" w:rsidR="00AB046B" w:rsidRPr="000F74D0" w:rsidRDefault="00AB046B" w:rsidP="00AB046B">
      <w:pPr>
        <w:spacing w:after="0" w:line="240" w:lineRule="auto"/>
        <w:rPr>
          <w:rFonts w:ascii="Arial" w:hAnsi="Arial" w:cs="Arial"/>
          <w:u w:val="single"/>
        </w:rPr>
      </w:pPr>
      <w:r w:rsidRPr="000F74D0">
        <w:rPr>
          <w:rFonts w:ascii="Arial" w:hAnsi="Arial" w:cs="Arial"/>
          <w:u w:val="single"/>
        </w:rPr>
        <w:t>Expenditure</w:t>
      </w:r>
    </w:p>
    <w:p w14:paraId="5B9D9B8D" w14:textId="77777777" w:rsidR="00AB046B" w:rsidRPr="000F74D0" w:rsidRDefault="00AB046B" w:rsidP="00AB046B">
      <w:pPr>
        <w:spacing w:after="0" w:line="240" w:lineRule="auto"/>
        <w:rPr>
          <w:rFonts w:ascii="Arial" w:hAnsi="Arial" w:cs="Arial"/>
          <w:u w:val="single"/>
        </w:rPr>
      </w:pPr>
    </w:p>
    <w:p w14:paraId="48654890" w14:textId="77777777" w:rsidR="00AB046B" w:rsidRPr="000F74D0" w:rsidRDefault="00AB046B" w:rsidP="00AB046B">
      <w:pPr>
        <w:spacing w:after="0" w:line="240" w:lineRule="auto"/>
        <w:rPr>
          <w:rFonts w:ascii="Arial" w:hAnsi="Arial" w:cs="Arial"/>
        </w:rPr>
      </w:pPr>
      <w:r w:rsidRPr="000F74D0">
        <w:rPr>
          <w:rFonts w:ascii="Arial" w:hAnsi="Arial" w:cs="Arial"/>
        </w:rPr>
        <w:t>Parish Share</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Pr>
          <w:rFonts w:ascii="Arial" w:hAnsi="Arial" w:cs="Arial"/>
        </w:rPr>
        <w:t>35,928</w:t>
      </w:r>
      <w:r>
        <w:rPr>
          <w:rFonts w:ascii="Arial" w:hAnsi="Arial" w:cs="Arial"/>
        </w:rPr>
        <w:tab/>
      </w:r>
    </w:p>
    <w:p w14:paraId="709D9C11" w14:textId="77777777" w:rsidR="00AB046B" w:rsidRPr="000F74D0" w:rsidRDefault="00AB046B" w:rsidP="00AB046B">
      <w:pPr>
        <w:spacing w:after="0" w:line="240" w:lineRule="auto"/>
        <w:rPr>
          <w:rFonts w:ascii="Arial" w:hAnsi="Arial" w:cs="Arial"/>
        </w:rPr>
      </w:pPr>
      <w:r w:rsidRPr="000F74D0">
        <w:rPr>
          <w:rFonts w:ascii="Arial" w:hAnsi="Arial" w:cs="Arial"/>
        </w:rPr>
        <w:t>Rector</w:t>
      </w:r>
      <w:r>
        <w:rPr>
          <w:rFonts w:ascii="Arial" w:hAnsi="Arial" w:cs="Arial"/>
        </w:rPr>
        <w:t>/Curate/Relief Clergy</w:t>
      </w:r>
      <w:r w:rsidRPr="000F74D0">
        <w:rPr>
          <w:rFonts w:ascii="Arial" w:hAnsi="Arial" w:cs="Arial"/>
        </w:rPr>
        <w:t xml:space="preserve"> Expenses</w:t>
      </w:r>
      <w:r w:rsidRPr="000F74D0">
        <w:rPr>
          <w:rFonts w:ascii="Arial" w:hAnsi="Arial" w:cs="Arial"/>
        </w:rPr>
        <w:tab/>
      </w:r>
      <w:r w:rsidRPr="000F74D0">
        <w:rPr>
          <w:rFonts w:ascii="Arial" w:hAnsi="Arial" w:cs="Arial"/>
        </w:rPr>
        <w:tab/>
      </w:r>
      <w:r>
        <w:rPr>
          <w:rFonts w:ascii="Arial" w:hAnsi="Arial" w:cs="Arial"/>
        </w:rPr>
        <w:t xml:space="preserve"> 2,450</w:t>
      </w:r>
    </w:p>
    <w:p w14:paraId="69793D9F" w14:textId="77777777" w:rsidR="00AB046B" w:rsidRPr="000F74D0" w:rsidRDefault="00AB046B" w:rsidP="00AB046B">
      <w:pPr>
        <w:spacing w:after="0" w:line="240" w:lineRule="auto"/>
        <w:rPr>
          <w:rFonts w:ascii="Arial" w:hAnsi="Arial" w:cs="Arial"/>
        </w:rPr>
      </w:pPr>
      <w:r w:rsidRPr="000F74D0">
        <w:rPr>
          <w:rFonts w:ascii="Arial" w:hAnsi="Arial" w:cs="Arial"/>
        </w:rPr>
        <w:t>Church Running Costs (Utilities etc.)</w:t>
      </w:r>
      <w:r w:rsidRPr="000F74D0">
        <w:rPr>
          <w:rFonts w:ascii="Arial" w:hAnsi="Arial" w:cs="Arial"/>
        </w:rPr>
        <w:tab/>
      </w:r>
      <w:r>
        <w:rPr>
          <w:rFonts w:ascii="Arial" w:hAnsi="Arial" w:cs="Arial"/>
        </w:rPr>
        <w:tab/>
      </w:r>
      <w:r w:rsidRPr="000F74D0">
        <w:rPr>
          <w:rFonts w:ascii="Arial" w:hAnsi="Arial" w:cs="Arial"/>
        </w:rPr>
        <w:tab/>
        <w:t xml:space="preserve">  </w:t>
      </w:r>
      <w:r>
        <w:rPr>
          <w:rFonts w:ascii="Arial" w:hAnsi="Arial" w:cs="Arial"/>
        </w:rPr>
        <w:t>6,727</w:t>
      </w:r>
    </w:p>
    <w:p w14:paraId="6B3DE9EE" w14:textId="77777777" w:rsidR="00AB046B" w:rsidRPr="000F74D0" w:rsidRDefault="00AB046B" w:rsidP="00AB046B">
      <w:pPr>
        <w:spacing w:after="0" w:line="240" w:lineRule="auto"/>
        <w:rPr>
          <w:rFonts w:ascii="Arial" w:hAnsi="Arial" w:cs="Arial"/>
        </w:rPr>
      </w:pPr>
      <w:r w:rsidRPr="000F74D0">
        <w:rPr>
          <w:rFonts w:ascii="Arial" w:hAnsi="Arial" w:cs="Arial"/>
        </w:rPr>
        <w:t>Church Admin (</w:t>
      </w:r>
      <w:r>
        <w:rPr>
          <w:rFonts w:ascii="Arial" w:hAnsi="Arial" w:cs="Arial"/>
        </w:rPr>
        <w:t>Misc Expenses</w:t>
      </w:r>
      <w:r w:rsidRPr="000F74D0">
        <w:rPr>
          <w:rFonts w:ascii="Arial" w:hAnsi="Arial" w:cs="Arial"/>
        </w:rPr>
        <w:t>, Licences etc.)</w:t>
      </w:r>
      <w:r w:rsidRPr="000F74D0">
        <w:rPr>
          <w:rFonts w:ascii="Arial" w:hAnsi="Arial" w:cs="Arial"/>
        </w:rPr>
        <w:tab/>
        <w:t xml:space="preserve">  </w:t>
      </w:r>
      <w:r>
        <w:rPr>
          <w:rFonts w:ascii="Arial" w:hAnsi="Arial" w:cs="Arial"/>
        </w:rPr>
        <w:t>1,660</w:t>
      </w:r>
    </w:p>
    <w:p w14:paraId="41444240" w14:textId="77777777" w:rsidR="00AB046B" w:rsidRPr="000F74D0" w:rsidRDefault="00AB046B" w:rsidP="00AB046B">
      <w:pPr>
        <w:spacing w:after="0" w:line="240" w:lineRule="auto"/>
        <w:rPr>
          <w:rFonts w:ascii="Arial" w:hAnsi="Arial" w:cs="Arial"/>
        </w:rPr>
      </w:pPr>
      <w:r w:rsidRPr="000F74D0">
        <w:rPr>
          <w:rFonts w:ascii="Arial" w:hAnsi="Arial" w:cs="Arial"/>
        </w:rPr>
        <w:t>Events Costs</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 xml:space="preserve">    0 </w:t>
      </w:r>
      <w:r>
        <w:rPr>
          <w:rFonts w:ascii="Arial" w:hAnsi="Arial" w:cs="Arial"/>
        </w:rPr>
        <w:tab/>
        <w:t>(net zero)</w:t>
      </w:r>
    </w:p>
    <w:p w14:paraId="72AE7594" w14:textId="77777777" w:rsidR="00AB046B" w:rsidRPr="000F74D0" w:rsidRDefault="00AB046B" w:rsidP="00AB046B">
      <w:pPr>
        <w:spacing w:after="0" w:line="240" w:lineRule="auto"/>
        <w:rPr>
          <w:rFonts w:ascii="Arial" w:hAnsi="Arial" w:cs="Arial"/>
        </w:rPr>
      </w:pPr>
      <w:r w:rsidRPr="000F74D0">
        <w:rPr>
          <w:rFonts w:ascii="Arial" w:hAnsi="Arial" w:cs="Arial"/>
        </w:rPr>
        <w:t>Gifts to Charity</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0</w:t>
      </w:r>
    </w:p>
    <w:p w14:paraId="29E190EC" w14:textId="77777777" w:rsidR="00AB046B" w:rsidRPr="000F74D0" w:rsidRDefault="00AB046B" w:rsidP="00AB046B">
      <w:pPr>
        <w:spacing w:after="0" w:line="240" w:lineRule="auto"/>
        <w:rPr>
          <w:rFonts w:ascii="Arial" w:hAnsi="Arial" w:cs="Arial"/>
        </w:rPr>
      </w:pPr>
      <w:r w:rsidRPr="000F74D0">
        <w:rPr>
          <w:rFonts w:ascii="Arial" w:hAnsi="Arial" w:cs="Arial"/>
        </w:rPr>
        <w:t>Maintenance &amp; Repairs</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1,945</w:t>
      </w:r>
    </w:p>
    <w:p w14:paraId="4D8185C6" w14:textId="77777777" w:rsidR="00AB046B" w:rsidRPr="000F74D0" w:rsidRDefault="00AB046B" w:rsidP="00AB046B">
      <w:pPr>
        <w:spacing w:after="0" w:line="240" w:lineRule="auto"/>
        <w:rPr>
          <w:rFonts w:ascii="Arial" w:hAnsi="Arial" w:cs="Arial"/>
          <w:u w:val="single"/>
        </w:rPr>
      </w:pPr>
      <w:r w:rsidRPr="000F74D0">
        <w:rPr>
          <w:rFonts w:ascii="Arial" w:hAnsi="Arial" w:cs="Arial"/>
          <w:u w:val="single"/>
        </w:rPr>
        <w:t>Fee Repayments</w:t>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t xml:space="preserve">         0</w:t>
      </w:r>
      <w:r>
        <w:rPr>
          <w:rFonts w:ascii="Arial" w:hAnsi="Arial" w:cs="Arial"/>
          <w:u w:val="single"/>
        </w:rPr>
        <w:t xml:space="preserve"> </w:t>
      </w:r>
      <w:r>
        <w:rPr>
          <w:rFonts w:ascii="Arial" w:hAnsi="Arial" w:cs="Arial"/>
          <w:u w:val="single"/>
        </w:rPr>
        <w:tab/>
        <w:t>(net zero)</w:t>
      </w:r>
    </w:p>
    <w:p w14:paraId="7CF5E72D" w14:textId="77777777" w:rsidR="00AB046B" w:rsidRPr="000F74D0" w:rsidRDefault="00AB046B" w:rsidP="00AB046B">
      <w:pPr>
        <w:spacing w:after="0" w:line="240" w:lineRule="auto"/>
        <w:rPr>
          <w:rFonts w:ascii="Arial" w:hAnsi="Arial" w:cs="Arial"/>
        </w:rPr>
      </w:pPr>
      <w:r w:rsidRPr="000F74D0">
        <w:rPr>
          <w:rFonts w:ascii="Arial" w:hAnsi="Arial" w:cs="Arial"/>
          <w:u w:val="single"/>
        </w:rPr>
        <w:t>Total</w:t>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b/>
          <w:u w:val="single"/>
        </w:rPr>
        <w:t>4</w:t>
      </w:r>
      <w:r>
        <w:rPr>
          <w:rFonts w:ascii="Arial" w:hAnsi="Arial" w:cs="Arial"/>
          <w:b/>
          <w:u w:val="single"/>
        </w:rPr>
        <w:t>8,710</w:t>
      </w:r>
      <w:r>
        <w:rPr>
          <w:rFonts w:ascii="Arial" w:hAnsi="Arial" w:cs="Arial"/>
          <w:b/>
          <w:u w:val="single"/>
        </w:rPr>
        <w:tab/>
      </w:r>
      <w:r>
        <w:rPr>
          <w:rFonts w:ascii="Arial" w:hAnsi="Arial" w:cs="Arial"/>
        </w:rPr>
        <w:tab/>
      </w:r>
      <w:r w:rsidRPr="000F74D0">
        <w:rPr>
          <w:rFonts w:ascii="Arial" w:hAnsi="Arial" w:cs="Arial"/>
        </w:rPr>
        <w:t>(£</w:t>
      </w:r>
      <w:r>
        <w:rPr>
          <w:rFonts w:ascii="Arial" w:hAnsi="Arial" w:cs="Arial"/>
        </w:rPr>
        <w:t>40,963</w:t>
      </w:r>
      <w:r w:rsidRPr="000F74D0">
        <w:rPr>
          <w:rFonts w:ascii="Arial" w:hAnsi="Arial" w:cs="Arial"/>
        </w:rPr>
        <w:t xml:space="preserve"> in 202</w:t>
      </w:r>
      <w:r>
        <w:rPr>
          <w:rFonts w:ascii="Arial" w:hAnsi="Arial" w:cs="Arial"/>
        </w:rPr>
        <w:t>3</w:t>
      </w:r>
      <w:r w:rsidRPr="000F74D0">
        <w:rPr>
          <w:rFonts w:ascii="Arial" w:hAnsi="Arial" w:cs="Arial"/>
        </w:rPr>
        <w:t>)</w:t>
      </w:r>
    </w:p>
    <w:p w14:paraId="00B298EC" w14:textId="77777777" w:rsidR="00AB046B" w:rsidRPr="000F74D0" w:rsidRDefault="00AB046B" w:rsidP="00AB046B">
      <w:pPr>
        <w:spacing w:after="0" w:line="240" w:lineRule="auto"/>
        <w:rPr>
          <w:rFonts w:ascii="Arial" w:hAnsi="Arial" w:cs="Arial"/>
          <w:b/>
          <w:u w:val="single"/>
        </w:rPr>
      </w:pPr>
    </w:p>
    <w:p w14:paraId="5EA134AE" w14:textId="77777777" w:rsidR="00AB046B" w:rsidRPr="000F74D0" w:rsidRDefault="00AB046B" w:rsidP="00AB046B">
      <w:pPr>
        <w:spacing w:after="0" w:line="240" w:lineRule="auto"/>
        <w:rPr>
          <w:rFonts w:ascii="Arial" w:hAnsi="Arial" w:cs="Arial"/>
          <w:u w:val="single"/>
        </w:rPr>
      </w:pPr>
      <w:r w:rsidRPr="000F74D0">
        <w:rPr>
          <w:rFonts w:ascii="Arial" w:hAnsi="Arial" w:cs="Arial"/>
          <w:u w:val="single"/>
        </w:rPr>
        <w:t>Income</w:t>
      </w:r>
    </w:p>
    <w:p w14:paraId="696ED1B9" w14:textId="77777777" w:rsidR="00AB046B" w:rsidRPr="000F74D0" w:rsidRDefault="00AB046B" w:rsidP="00AB046B">
      <w:pPr>
        <w:spacing w:after="0" w:line="240" w:lineRule="auto"/>
        <w:rPr>
          <w:rFonts w:ascii="Arial" w:hAnsi="Arial" w:cs="Arial"/>
          <w:u w:val="single"/>
        </w:rPr>
      </w:pPr>
    </w:p>
    <w:p w14:paraId="5B709BB1" w14:textId="77777777" w:rsidR="00AB046B" w:rsidRPr="000F74D0" w:rsidRDefault="00AB046B" w:rsidP="00AB046B">
      <w:pPr>
        <w:spacing w:after="0" w:line="240" w:lineRule="auto"/>
        <w:rPr>
          <w:rFonts w:ascii="Arial" w:hAnsi="Arial" w:cs="Arial"/>
        </w:rPr>
      </w:pPr>
      <w:r w:rsidRPr="000F74D0">
        <w:rPr>
          <w:rFonts w:ascii="Arial" w:hAnsi="Arial" w:cs="Arial"/>
        </w:rPr>
        <w:t>Planned Giving</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Pr>
          <w:rFonts w:ascii="Arial" w:hAnsi="Arial" w:cs="Arial"/>
        </w:rPr>
        <w:t>33,128</w:t>
      </w:r>
    </w:p>
    <w:p w14:paraId="0A11CE50" w14:textId="77777777" w:rsidR="00AB046B" w:rsidRPr="000F74D0" w:rsidRDefault="00AB046B" w:rsidP="00AB046B">
      <w:pPr>
        <w:spacing w:after="0" w:line="240" w:lineRule="auto"/>
        <w:rPr>
          <w:rFonts w:ascii="Arial" w:hAnsi="Arial" w:cs="Arial"/>
        </w:rPr>
      </w:pPr>
      <w:r w:rsidRPr="000F74D0">
        <w:rPr>
          <w:rFonts w:ascii="Arial" w:hAnsi="Arial" w:cs="Arial"/>
        </w:rPr>
        <w:t>Events</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Pr>
          <w:rFonts w:ascii="Arial" w:hAnsi="Arial" w:cs="Arial"/>
        </w:rPr>
        <w:tab/>
      </w:r>
      <w:r w:rsidRPr="000F74D0">
        <w:rPr>
          <w:rFonts w:ascii="Arial" w:hAnsi="Arial" w:cs="Arial"/>
        </w:rPr>
        <w:t xml:space="preserve">  </w:t>
      </w:r>
      <w:r>
        <w:rPr>
          <w:rFonts w:ascii="Arial" w:hAnsi="Arial" w:cs="Arial"/>
        </w:rPr>
        <w:t>5,800</w:t>
      </w:r>
    </w:p>
    <w:p w14:paraId="682493F3" w14:textId="77777777" w:rsidR="00AB046B" w:rsidRPr="000F74D0" w:rsidRDefault="00AB046B" w:rsidP="00AB046B">
      <w:pPr>
        <w:spacing w:after="0" w:line="240" w:lineRule="auto"/>
        <w:rPr>
          <w:rFonts w:ascii="Arial" w:hAnsi="Arial" w:cs="Arial"/>
        </w:rPr>
      </w:pPr>
      <w:r w:rsidRPr="000F74D0">
        <w:rPr>
          <w:rFonts w:ascii="Arial" w:hAnsi="Arial" w:cs="Arial"/>
        </w:rPr>
        <w:t>W&amp;F Fees</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t xml:space="preserve">  </w:t>
      </w:r>
      <w:r>
        <w:rPr>
          <w:rFonts w:ascii="Arial" w:hAnsi="Arial" w:cs="Arial"/>
        </w:rPr>
        <w:t>1,684</w:t>
      </w:r>
    </w:p>
    <w:p w14:paraId="5E4CB6A7" w14:textId="77777777" w:rsidR="00AB046B" w:rsidRPr="000F74D0" w:rsidRDefault="00AB046B" w:rsidP="00AB046B">
      <w:pPr>
        <w:spacing w:after="0" w:line="240" w:lineRule="auto"/>
        <w:rPr>
          <w:rFonts w:ascii="Arial" w:hAnsi="Arial" w:cs="Arial"/>
        </w:rPr>
      </w:pPr>
      <w:r w:rsidRPr="000F74D0">
        <w:rPr>
          <w:rFonts w:ascii="Arial" w:hAnsi="Arial" w:cs="Arial"/>
        </w:rPr>
        <w:t>Miscellaneous</w:t>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sidRPr="000F74D0">
        <w:rPr>
          <w:rFonts w:ascii="Arial" w:hAnsi="Arial" w:cs="Arial"/>
        </w:rPr>
        <w:tab/>
      </w:r>
      <w:r>
        <w:rPr>
          <w:rFonts w:ascii="Arial" w:hAnsi="Arial" w:cs="Arial"/>
        </w:rPr>
        <w:tab/>
      </w:r>
      <w:r w:rsidRPr="000F74D0">
        <w:rPr>
          <w:rFonts w:ascii="Arial" w:hAnsi="Arial" w:cs="Arial"/>
        </w:rPr>
        <w:t xml:space="preserve">  </w:t>
      </w:r>
      <w:r>
        <w:rPr>
          <w:rFonts w:ascii="Arial" w:hAnsi="Arial" w:cs="Arial"/>
        </w:rPr>
        <w:t>2,153</w:t>
      </w:r>
    </w:p>
    <w:p w14:paraId="40081BA8" w14:textId="77777777" w:rsidR="00AB046B" w:rsidRPr="000F74D0" w:rsidRDefault="00AB046B" w:rsidP="00AB046B">
      <w:pPr>
        <w:spacing w:after="0" w:line="240" w:lineRule="auto"/>
        <w:rPr>
          <w:rFonts w:ascii="Arial" w:hAnsi="Arial" w:cs="Arial"/>
          <w:u w:val="single"/>
        </w:rPr>
      </w:pPr>
      <w:r w:rsidRPr="000F74D0">
        <w:rPr>
          <w:rFonts w:ascii="Arial" w:hAnsi="Arial" w:cs="Arial"/>
          <w:u w:val="single"/>
        </w:rPr>
        <w:t>Government (</w:t>
      </w:r>
      <w:r>
        <w:rPr>
          <w:rFonts w:ascii="Arial" w:hAnsi="Arial" w:cs="Arial"/>
          <w:u w:val="single"/>
        </w:rPr>
        <w:t>GASDS/</w:t>
      </w:r>
      <w:r w:rsidRPr="000F74D0">
        <w:rPr>
          <w:rFonts w:ascii="Arial" w:hAnsi="Arial" w:cs="Arial"/>
          <w:u w:val="single"/>
        </w:rPr>
        <w:t>Gift Aid</w:t>
      </w:r>
      <w:r>
        <w:rPr>
          <w:rFonts w:ascii="Arial" w:hAnsi="Arial" w:cs="Arial"/>
          <w:u w:val="single"/>
        </w:rPr>
        <w:t>/VAT</w:t>
      </w:r>
      <w:r w:rsidRPr="000F74D0">
        <w:rPr>
          <w:rFonts w:ascii="Arial" w:hAnsi="Arial" w:cs="Arial"/>
          <w:u w:val="single"/>
        </w:rPr>
        <w:t xml:space="preserve"> Recovery)</w:t>
      </w:r>
      <w:r w:rsidRPr="000F74D0">
        <w:rPr>
          <w:rFonts w:ascii="Arial" w:hAnsi="Arial" w:cs="Arial"/>
          <w:u w:val="single"/>
        </w:rPr>
        <w:tab/>
      </w:r>
      <w:r>
        <w:rPr>
          <w:rFonts w:ascii="Arial" w:hAnsi="Arial" w:cs="Arial"/>
          <w:u w:val="single"/>
        </w:rPr>
        <w:t xml:space="preserve">  8,491</w:t>
      </w:r>
    </w:p>
    <w:p w14:paraId="1219C098" w14:textId="77777777" w:rsidR="00AB046B" w:rsidRPr="000F74D0" w:rsidRDefault="00AB046B" w:rsidP="00AB046B">
      <w:pPr>
        <w:spacing w:after="0" w:line="240" w:lineRule="auto"/>
        <w:rPr>
          <w:rFonts w:ascii="Arial" w:hAnsi="Arial" w:cs="Arial"/>
        </w:rPr>
      </w:pPr>
      <w:r w:rsidRPr="000F74D0">
        <w:rPr>
          <w:rFonts w:ascii="Arial" w:hAnsi="Arial" w:cs="Arial"/>
          <w:u w:val="single"/>
        </w:rPr>
        <w:t>Total</w:t>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sidRPr="000F74D0">
        <w:rPr>
          <w:rFonts w:ascii="Arial" w:hAnsi="Arial" w:cs="Arial"/>
          <w:u w:val="single"/>
        </w:rPr>
        <w:tab/>
      </w:r>
      <w:r>
        <w:rPr>
          <w:rFonts w:ascii="Arial" w:hAnsi="Arial" w:cs="Arial"/>
          <w:b/>
          <w:u w:val="single"/>
        </w:rPr>
        <w:t>51,256</w:t>
      </w:r>
      <w:r>
        <w:rPr>
          <w:rFonts w:ascii="Arial" w:hAnsi="Arial" w:cs="Arial"/>
          <w:b/>
          <w:u w:val="single"/>
        </w:rPr>
        <w:tab/>
      </w:r>
      <w:r w:rsidRPr="000F74D0">
        <w:rPr>
          <w:rFonts w:ascii="Arial" w:hAnsi="Arial" w:cs="Arial"/>
          <w:b/>
        </w:rPr>
        <w:tab/>
      </w:r>
      <w:r w:rsidRPr="000F74D0">
        <w:rPr>
          <w:rFonts w:ascii="Arial" w:hAnsi="Arial" w:cs="Arial"/>
        </w:rPr>
        <w:t>(£</w:t>
      </w:r>
      <w:r>
        <w:rPr>
          <w:rFonts w:ascii="Arial" w:hAnsi="Arial" w:cs="Arial"/>
        </w:rPr>
        <w:t>40,875</w:t>
      </w:r>
      <w:r w:rsidRPr="000F74D0">
        <w:rPr>
          <w:rFonts w:ascii="Arial" w:hAnsi="Arial" w:cs="Arial"/>
        </w:rPr>
        <w:t xml:space="preserve"> in 202</w:t>
      </w:r>
      <w:r>
        <w:rPr>
          <w:rFonts w:ascii="Arial" w:hAnsi="Arial" w:cs="Arial"/>
        </w:rPr>
        <w:t>3</w:t>
      </w:r>
      <w:r w:rsidRPr="000F74D0">
        <w:rPr>
          <w:rFonts w:ascii="Arial" w:hAnsi="Arial" w:cs="Arial"/>
        </w:rPr>
        <w:t>)</w:t>
      </w:r>
    </w:p>
    <w:p w14:paraId="00FE426B" w14:textId="77777777" w:rsidR="00AB046B" w:rsidRPr="000F74D0" w:rsidRDefault="00AB046B" w:rsidP="00AB046B">
      <w:pPr>
        <w:spacing w:after="0" w:line="240" w:lineRule="auto"/>
        <w:rPr>
          <w:rFonts w:ascii="Arial" w:hAnsi="Arial" w:cs="Arial"/>
        </w:rPr>
      </w:pPr>
    </w:p>
    <w:p w14:paraId="3546A304" w14:textId="77777777" w:rsidR="00AB046B" w:rsidRPr="000F74D0" w:rsidRDefault="00AB046B" w:rsidP="00AB046B">
      <w:pPr>
        <w:spacing w:after="0" w:line="240" w:lineRule="auto"/>
        <w:rPr>
          <w:rFonts w:ascii="Arial" w:hAnsi="Arial" w:cs="Arial"/>
        </w:rPr>
      </w:pPr>
      <w:r w:rsidRPr="000F74D0">
        <w:rPr>
          <w:rFonts w:ascii="Arial" w:hAnsi="Arial" w:cs="Arial"/>
        </w:rPr>
        <w:t xml:space="preserve">This shows a </w:t>
      </w:r>
      <w:r>
        <w:rPr>
          <w:rFonts w:ascii="Arial" w:hAnsi="Arial" w:cs="Arial"/>
        </w:rPr>
        <w:t>projected surplus of £2,546.</w:t>
      </w:r>
    </w:p>
    <w:p w14:paraId="71E8A75E" w14:textId="77777777" w:rsidR="00AB046B" w:rsidRPr="000F74D0" w:rsidRDefault="00AB046B" w:rsidP="00AB046B">
      <w:pPr>
        <w:spacing w:after="0" w:line="240" w:lineRule="auto"/>
        <w:rPr>
          <w:rFonts w:ascii="Arial" w:hAnsi="Arial" w:cs="Arial"/>
        </w:rPr>
      </w:pPr>
    </w:p>
    <w:p w14:paraId="0569C178" w14:textId="77777777" w:rsidR="00AB046B" w:rsidRPr="000F74D0" w:rsidRDefault="00AB046B" w:rsidP="00AB046B">
      <w:pPr>
        <w:spacing w:after="0" w:line="240" w:lineRule="auto"/>
        <w:rPr>
          <w:rFonts w:ascii="Arial" w:hAnsi="Arial" w:cs="Arial"/>
          <w:b/>
          <w:u w:val="single"/>
        </w:rPr>
      </w:pPr>
    </w:p>
    <w:p w14:paraId="452FBB49" w14:textId="77777777" w:rsidR="00AB046B" w:rsidRPr="008E3BBA" w:rsidRDefault="00AB046B" w:rsidP="00AB046B">
      <w:pPr>
        <w:spacing w:after="0" w:line="240" w:lineRule="auto"/>
        <w:rPr>
          <w:rFonts w:ascii="Arial" w:hAnsi="Arial" w:cs="Arial"/>
          <w:b/>
          <w:color w:val="0070C0"/>
          <w:u w:val="single"/>
        </w:rPr>
      </w:pPr>
      <w:r w:rsidRPr="008E3BBA">
        <w:rPr>
          <w:rFonts w:ascii="Arial" w:hAnsi="Arial" w:cs="Arial"/>
          <w:b/>
          <w:color w:val="0070C0"/>
          <w:u w:val="single"/>
        </w:rPr>
        <w:t>CAPITAL WORKS FORECAST IN 202</w:t>
      </w:r>
      <w:r>
        <w:rPr>
          <w:rFonts w:ascii="Arial" w:hAnsi="Arial" w:cs="Arial"/>
          <w:b/>
          <w:color w:val="0070C0"/>
          <w:u w:val="single"/>
        </w:rPr>
        <w:t>5</w:t>
      </w:r>
    </w:p>
    <w:p w14:paraId="5330BD2E" w14:textId="77777777" w:rsidR="00AB046B" w:rsidRPr="000F74D0" w:rsidRDefault="00AB046B" w:rsidP="00AB046B">
      <w:pPr>
        <w:spacing w:after="0" w:line="240" w:lineRule="auto"/>
        <w:rPr>
          <w:rFonts w:ascii="Arial" w:hAnsi="Arial" w:cs="Arial"/>
        </w:rPr>
      </w:pPr>
    </w:p>
    <w:p w14:paraId="0FD66980" w14:textId="77777777" w:rsidR="00AB046B" w:rsidRDefault="00AB046B" w:rsidP="00AB046B">
      <w:pPr>
        <w:spacing w:after="0" w:line="240" w:lineRule="auto"/>
        <w:rPr>
          <w:rFonts w:ascii="Arial" w:hAnsi="Arial" w:cs="Arial"/>
        </w:rPr>
      </w:pPr>
      <w:r>
        <w:rPr>
          <w:rFonts w:ascii="Arial" w:hAnsi="Arial" w:cs="Arial"/>
        </w:rPr>
        <w:t>At the time of writing, we do not yet have a timetable for the issue of the Diocesan Faculty (the legal document that enables contractors to be appointed and work to commence on site, as well as unlocking the next stage of the funding journey).</w:t>
      </w:r>
    </w:p>
    <w:p w14:paraId="2F9A1A89" w14:textId="77777777" w:rsidR="00AB046B" w:rsidRDefault="00AB046B" w:rsidP="00AB046B">
      <w:pPr>
        <w:spacing w:after="0" w:line="240" w:lineRule="auto"/>
        <w:rPr>
          <w:rFonts w:ascii="Arial" w:hAnsi="Arial" w:cs="Arial"/>
        </w:rPr>
      </w:pPr>
    </w:p>
    <w:p w14:paraId="45F8B4BD" w14:textId="77777777" w:rsidR="00AB046B" w:rsidRDefault="00AB046B" w:rsidP="00AB046B">
      <w:pPr>
        <w:spacing w:after="0" w:line="240" w:lineRule="auto"/>
        <w:rPr>
          <w:rFonts w:ascii="Arial" w:hAnsi="Arial" w:cs="Arial"/>
        </w:rPr>
      </w:pPr>
      <w:r>
        <w:rPr>
          <w:rFonts w:ascii="Arial" w:hAnsi="Arial" w:cs="Arial"/>
        </w:rPr>
        <w:t>The Detail Design &amp; Specification has been amended to switch from gas as the energy source for UFH to an electric ASHP as required by the Church Buildings Council. Planning Approval has been secured from the North Northants Council and the revised design is supported by the DAC. This has been sent out for final consultation with the relevant statutory bodies and feedback is expected in March 2025. The next stage is to tender the amended design and specification to establish a benchmark price.</w:t>
      </w:r>
    </w:p>
    <w:p w14:paraId="713A8EA0" w14:textId="77777777" w:rsidR="00AB046B" w:rsidRDefault="00AB046B" w:rsidP="00AB046B">
      <w:pPr>
        <w:spacing w:after="0" w:line="240" w:lineRule="auto"/>
        <w:rPr>
          <w:rFonts w:ascii="Arial" w:hAnsi="Arial" w:cs="Arial"/>
        </w:rPr>
      </w:pPr>
    </w:p>
    <w:p w14:paraId="6E7E7367" w14:textId="77777777" w:rsidR="00AB046B" w:rsidRDefault="00AB046B" w:rsidP="00AB046B">
      <w:pPr>
        <w:spacing w:after="0" w:line="240" w:lineRule="auto"/>
        <w:rPr>
          <w:rFonts w:ascii="Arial" w:hAnsi="Arial" w:cs="Arial"/>
        </w:rPr>
      </w:pPr>
      <w:r>
        <w:rPr>
          <w:rFonts w:ascii="Arial" w:hAnsi="Arial" w:cs="Arial"/>
        </w:rPr>
        <w:t>Reordering costs are estimated at £400K.</w:t>
      </w:r>
    </w:p>
    <w:p w14:paraId="041E2A30" w14:textId="77777777" w:rsidR="00AB046B" w:rsidRPr="000F74D0" w:rsidRDefault="00AB046B" w:rsidP="00AB046B">
      <w:pPr>
        <w:spacing w:after="0" w:line="240" w:lineRule="auto"/>
        <w:rPr>
          <w:rFonts w:ascii="Arial" w:hAnsi="Arial" w:cs="Arial"/>
        </w:rPr>
      </w:pPr>
    </w:p>
    <w:p w14:paraId="144518FB" w14:textId="77777777" w:rsidR="00AB046B" w:rsidRPr="008E3BBA" w:rsidRDefault="00AB046B" w:rsidP="00AB046B">
      <w:pPr>
        <w:spacing w:after="0" w:line="240" w:lineRule="auto"/>
        <w:rPr>
          <w:rFonts w:ascii="Arial" w:hAnsi="Arial" w:cs="Arial"/>
          <w:b/>
          <w:bCs/>
          <w:color w:val="0070C0"/>
          <w:u w:val="single"/>
        </w:rPr>
      </w:pPr>
      <w:r w:rsidRPr="008E3BBA">
        <w:rPr>
          <w:rFonts w:ascii="Arial" w:hAnsi="Arial" w:cs="Arial"/>
          <w:b/>
          <w:bCs/>
          <w:color w:val="0070C0"/>
          <w:u w:val="single"/>
        </w:rPr>
        <w:t>QUINQUENNIAL WORKS FORECAST IN 202</w:t>
      </w:r>
      <w:r>
        <w:rPr>
          <w:rFonts w:ascii="Arial" w:hAnsi="Arial" w:cs="Arial"/>
          <w:b/>
          <w:bCs/>
          <w:color w:val="0070C0"/>
          <w:u w:val="single"/>
        </w:rPr>
        <w:t>5</w:t>
      </w:r>
    </w:p>
    <w:p w14:paraId="39DC08BC" w14:textId="77777777" w:rsidR="00AB046B" w:rsidRPr="000F74D0" w:rsidRDefault="00AB046B" w:rsidP="00AB046B">
      <w:pPr>
        <w:spacing w:after="0" w:line="240" w:lineRule="auto"/>
        <w:rPr>
          <w:rFonts w:ascii="Arial" w:hAnsi="Arial" w:cs="Arial"/>
        </w:rPr>
      </w:pPr>
    </w:p>
    <w:p w14:paraId="4947ECF0" w14:textId="77777777" w:rsidR="00AB046B" w:rsidRPr="000F74D0" w:rsidRDefault="00AB046B" w:rsidP="00AB046B">
      <w:pPr>
        <w:spacing w:after="0" w:line="240" w:lineRule="auto"/>
        <w:rPr>
          <w:rFonts w:ascii="Arial" w:hAnsi="Arial" w:cs="Arial"/>
        </w:rPr>
      </w:pPr>
      <w:r>
        <w:rPr>
          <w:rFonts w:ascii="Arial" w:hAnsi="Arial" w:cs="Arial"/>
        </w:rPr>
        <w:t>Essential repairs identified in the QIR (mainly the roof) will be carried out in March 2025 at a cost of circa £5,000.</w:t>
      </w:r>
    </w:p>
    <w:p w14:paraId="67598874" w14:textId="77777777" w:rsidR="00AB046B" w:rsidRPr="000F74D0" w:rsidRDefault="00AB046B" w:rsidP="00AB046B">
      <w:pPr>
        <w:spacing w:after="0" w:line="240" w:lineRule="auto"/>
        <w:rPr>
          <w:rFonts w:ascii="Arial" w:hAnsi="Arial" w:cs="Arial"/>
        </w:rPr>
      </w:pPr>
    </w:p>
    <w:p w14:paraId="70D4BF1A" w14:textId="77777777" w:rsidR="00AB046B" w:rsidRPr="000F74D0" w:rsidRDefault="00AB046B" w:rsidP="00AB046B">
      <w:pPr>
        <w:spacing w:after="0" w:line="240" w:lineRule="auto"/>
        <w:rPr>
          <w:rFonts w:ascii="Arial" w:hAnsi="Arial" w:cs="Arial"/>
        </w:rPr>
      </w:pPr>
    </w:p>
    <w:p w14:paraId="2CB4370A" w14:textId="77777777" w:rsidR="00AB046B" w:rsidRPr="000F74D0" w:rsidRDefault="00AB046B" w:rsidP="00AB046B">
      <w:pPr>
        <w:spacing w:after="0" w:line="240" w:lineRule="auto"/>
        <w:rPr>
          <w:rFonts w:ascii="Arial" w:hAnsi="Arial" w:cs="Arial"/>
        </w:rPr>
      </w:pPr>
    </w:p>
    <w:p w14:paraId="18B0585F" w14:textId="77777777" w:rsidR="00AB046B" w:rsidRPr="000F74D0" w:rsidRDefault="00AB046B" w:rsidP="00AB046B">
      <w:pPr>
        <w:spacing w:after="0" w:line="240" w:lineRule="auto"/>
        <w:rPr>
          <w:rFonts w:ascii="Arial" w:hAnsi="Arial" w:cs="Arial"/>
        </w:rPr>
      </w:pPr>
      <w:r w:rsidRPr="000F74D0">
        <w:rPr>
          <w:rFonts w:ascii="Arial" w:hAnsi="Arial" w:cs="Arial"/>
        </w:rPr>
        <w:t>As always, my thanks to you all for your time and commitment during the last year</w:t>
      </w:r>
      <w:r>
        <w:rPr>
          <w:rFonts w:ascii="Arial" w:hAnsi="Arial" w:cs="Arial"/>
        </w:rPr>
        <w:t>,</w:t>
      </w:r>
      <w:r w:rsidRPr="000F74D0">
        <w:rPr>
          <w:rFonts w:ascii="Arial" w:hAnsi="Arial" w:cs="Arial"/>
        </w:rPr>
        <w:t xml:space="preserve"> enabling me to fulfil the role of PCC Treasurer.</w:t>
      </w:r>
    </w:p>
    <w:p w14:paraId="403AF0E7" w14:textId="77777777" w:rsidR="00AB046B" w:rsidRPr="000F74D0" w:rsidRDefault="00AB046B" w:rsidP="00AB046B">
      <w:pPr>
        <w:spacing w:after="0" w:line="240" w:lineRule="auto"/>
        <w:rPr>
          <w:rFonts w:ascii="Arial" w:hAnsi="Arial" w:cs="Arial"/>
        </w:rPr>
      </w:pPr>
    </w:p>
    <w:p w14:paraId="3038B732" w14:textId="77777777" w:rsidR="00AB046B" w:rsidRPr="000F74D0" w:rsidRDefault="00AB046B" w:rsidP="00AB046B">
      <w:pPr>
        <w:spacing w:after="0" w:line="240" w:lineRule="auto"/>
        <w:rPr>
          <w:rFonts w:ascii="Arial" w:hAnsi="Arial" w:cs="Arial"/>
        </w:rPr>
      </w:pPr>
    </w:p>
    <w:p w14:paraId="0AD8B483" w14:textId="77777777" w:rsidR="00AB046B" w:rsidRDefault="00AB046B" w:rsidP="00AB046B">
      <w:pPr>
        <w:spacing w:after="0" w:line="240" w:lineRule="auto"/>
        <w:rPr>
          <w:rFonts w:ascii="Arial" w:hAnsi="Arial" w:cs="Arial"/>
        </w:rPr>
      </w:pPr>
    </w:p>
    <w:p w14:paraId="3691B3AC" w14:textId="77777777" w:rsidR="00AB046B" w:rsidRPr="000F74D0" w:rsidRDefault="00AB046B" w:rsidP="00AB046B">
      <w:pPr>
        <w:spacing w:after="0" w:line="240" w:lineRule="auto"/>
        <w:rPr>
          <w:rFonts w:ascii="Arial" w:hAnsi="Arial" w:cs="Arial"/>
        </w:rPr>
      </w:pPr>
      <w:r w:rsidRPr="000F74D0">
        <w:rPr>
          <w:rFonts w:ascii="Arial" w:hAnsi="Arial" w:cs="Arial"/>
        </w:rPr>
        <w:t>Peter Horrix, PCC Treasurer</w:t>
      </w:r>
    </w:p>
    <w:p w14:paraId="0EA69C2A" w14:textId="77777777" w:rsidR="00AB046B" w:rsidRPr="000F74D0" w:rsidRDefault="00AB046B" w:rsidP="00AB046B">
      <w:pPr>
        <w:spacing w:after="0" w:line="240" w:lineRule="auto"/>
        <w:rPr>
          <w:rFonts w:ascii="Arial" w:hAnsi="Arial" w:cs="Arial"/>
        </w:rPr>
      </w:pPr>
      <w:r>
        <w:rPr>
          <w:rFonts w:ascii="Arial" w:hAnsi="Arial" w:cs="Arial"/>
        </w:rPr>
        <w:t>23</w:t>
      </w:r>
      <w:r w:rsidRPr="008A63A0">
        <w:rPr>
          <w:rFonts w:ascii="Arial" w:hAnsi="Arial" w:cs="Arial"/>
          <w:vertAlign w:val="superscript"/>
        </w:rPr>
        <w:t>rd</w:t>
      </w:r>
      <w:r>
        <w:rPr>
          <w:rFonts w:ascii="Arial" w:hAnsi="Arial" w:cs="Arial"/>
        </w:rPr>
        <w:t xml:space="preserve"> February 2025</w:t>
      </w:r>
    </w:p>
    <w:p w14:paraId="28C1A018" w14:textId="77777777" w:rsidR="00C7306B" w:rsidRDefault="00C7306B"/>
    <w:p w14:paraId="27279256" w14:textId="61610381" w:rsidR="00AB046B" w:rsidRDefault="00094814">
      <w:r>
        <w:t>Helan Dixey Chamge</w:t>
      </w:r>
    </w:p>
    <w:p w14:paraId="3425AA03" w14:textId="77777777" w:rsidR="00AB046B" w:rsidRDefault="00AB046B"/>
    <w:p w14:paraId="23F7F47B" w14:textId="77777777" w:rsidR="00AB046B" w:rsidRDefault="00AB046B"/>
    <w:p w14:paraId="7A6ADFC8" w14:textId="77777777" w:rsidR="00AB046B" w:rsidRDefault="00AB046B"/>
    <w:p w14:paraId="7117F856" w14:textId="77777777" w:rsidR="00AB046B" w:rsidRDefault="00AB046B"/>
    <w:p w14:paraId="3F9EDEAC" w14:textId="77777777" w:rsidR="00AB046B" w:rsidRDefault="00AB046B"/>
    <w:p w14:paraId="4CD147D2" w14:textId="77777777" w:rsidR="00AB046B" w:rsidRDefault="00AB046B"/>
    <w:p w14:paraId="13BD2D3E" w14:textId="77777777" w:rsidR="00AB046B" w:rsidRDefault="00AB046B"/>
    <w:p w14:paraId="5B7D50DB" w14:textId="77777777" w:rsidR="00AB046B" w:rsidRDefault="00AB046B"/>
    <w:p w14:paraId="7193B746" w14:textId="77777777" w:rsidR="00AB046B" w:rsidRDefault="00AB046B"/>
    <w:p w14:paraId="4AEAF0D7" w14:textId="77777777" w:rsidR="00AB046B" w:rsidRDefault="00AB046B"/>
    <w:p w14:paraId="32263E0D" w14:textId="77777777" w:rsidR="00AB046B" w:rsidRDefault="00AB046B"/>
    <w:p w14:paraId="00273951" w14:textId="77777777" w:rsidR="00AB046B" w:rsidRDefault="00AB046B"/>
    <w:p w14:paraId="7BCE7B90" w14:textId="77777777" w:rsidR="00AB046B" w:rsidRDefault="00AB046B"/>
    <w:p w14:paraId="3B674AC9" w14:textId="77777777" w:rsidR="00AB046B" w:rsidRDefault="00AB046B"/>
    <w:p w14:paraId="04ACD278" w14:textId="77777777" w:rsidR="00AB046B" w:rsidRDefault="00AB046B"/>
    <w:p w14:paraId="75130A13" w14:textId="77777777" w:rsidR="00AB046B" w:rsidRDefault="00AB046B"/>
    <w:p w14:paraId="76767BDA" w14:textId="77777777" w:rsidR="00AB046B" w:rsidRDefault="00AB046B"/>
    <w:p w14:paraId="3A7A4B43" w14:textId="77777777" w:rsidR="00AB046B" w:rsidRDefault="00AB046B"/>
    <w:p w14:paraId="00A626EE" w14:textId="77777777" w:rsidR="00AB046B" w:rsidRDefault="00AB046B"/>
    <w:p w14:paraId="1185DCAE" w14:textId="77777777" w:rsidR="002B19DE" w:rsidRDefault="002B19DE"/>
    <w:p w14:paraId="70B99122" w14:textId="2F8FEB5C" w:rsidR="00AB046B" w:rsidRDefault="002B19DE">
      <w:r>
        <w:rPr>
          <w:noProof/>
          <w:lang w:eastAsia="en-GB"/>
        </w:rPr>
        <w:drawing>
          <wp:anchor distT="0" distB="0" distL="114300" distR="114300" simplePos="0" relativeHeight="251667456" behindDoc="0" locked="0" layoutInCell="1" allowOverlap="1" wp14:anchorId="0943524A" wp14:editId="66D9484F">
            <wp:simplePos x="0" y="0"/>
            <wp:positionH relativeFrom="margin">
              <wp:align>center</wp:align>
            </wp:positionH>
            <wp:positionV relativeFrom="paragraph">
              <wp:posOffset>0</wp:posOffset>
            </wp:positionV>
            <wp:extent cx="5467350" cy="81794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67350" cy="8179435"/>
                    </a:xfrm>
                    <a:prstGeom prst="rect">
                      <a:avLst/>
                    </a:prstGeom>
                  </pic:spPr>
                </pic:pic>
              </a:graphicData>
            </a:graphic>
            <wp14:sizeRelH relativeFrom="margin">
              <wp14:pctWidth>0</wp14:pctWidth>
            </wp14:sizeRelH>
            <wp14:sizeRelV relativeFrom="margin">
              <wp14:pctHeight>0</wp14:pctHeight>
            </wp14:sizeRelV>
          </wp:anchor>
        </w:drawing>
      </w:r>
    </w:p>
    <w:p w14:paraId="35775EAE" w14:textId="77777777" w:rsidR="002B19DE" w:rsidRDefault="002B19DE"/>
    <w:p w14:paraId="371D4B4C"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Kettering Deanery Synod Report for 2024</w:t>
      </w:r>
      <w:r>
        <w:rPr>
          <w:rStyle w:val="eop"/>
          <w:rFonts w:ascii="Arial" w:hAnsi="Arial" w:cs="Arial"/>
          <w:sz w:val="32"/>
          <w:szCs w:val="32"/>
        </w:rPr>
        <w:t> </w:t>
      </w:r>
    </w:p>
    <w:p w14:paraId="79DE6285"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3768632"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i/>
          <w:iCs/>
          <w:sz w:val="22"/>
          <w:szCs w:val="22"/>
        </w:rPr>
        <w:t>Our mission is to encourage and support the churches of our Deanery to build the Kingdom of God. We do this by: building relationships; sharing resources; and praying for each other.</w:t>
      </w:r>
      <w:r>
        <w:rPr>
          <w:rStyle w:val="eop"/>
          <w:rFonts w:ascii="Arial" w:hAnsi="Arial" w:cs="Arial"/>
          <w:sz w:val="22"/>
          <w:szCs w:val="22"/>
        </w:rPr>
        <w:t> </w:t>
      </w:r>
    </w:p>
    <w:p w14:paraId="55070BFF"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A641BB1"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sz w:val="22"/>
          <w:szCs w:val="22"/>
        </w:rPr>
        <w:t>What is Deanery Synod?</w:t>
      </w:r>
      <w:r>
        <w:rPr>
          <w:rStyle w:val="eop"/>
          <w:rFonts w:ascii="Arial" w:hAnsi="Arial" w:cs="Arial"/>
          <w:sz w:val="22"/>
          <w:szCs w:val="22"/>
        </w:rPr>
        <w:t> </w:t>
      </w:r>
    </w:p>
    <w:p w14:paraId="3D8717EA"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xml:space="preserve">Kettering Deanery is one of 12 geographical areas within the Diocese of Peterborough, containing </w:t>
      </w:r>
      <w:r>
        <w:rPr>
          <w:rStyle w:val="normaltextrun"/>
          <w:rFonts w:ascii="Arial" w:eastAsiaTheme="majorEastAsia" w:hAnsi="Arial" w:cs="Arial"/>
          <w:color w:val="000000"/>
          <w:sz w:val="22"/>
          <w:szCs w:val="22"/>
          <w:shd w:val="clear" w:color="auto" w:fill="FFFFFF"/>
        </w:rPr>
        <w:t>a number of neighbouring churches. </w:t>
      </w:r>
      <w:r>
        <w:rPr>
          <w:rStyle w:val="eop"/>
          <w:rFonts w:ascii="Arial" w:hAnsi="Arial" w:cs="Arial"/>
          <w:color w:val="000000"/>
          <w:sz w:val="22"/>
          <w:szCs w:val="22"/>
        </w:rPr>
        <w:t> </w:t>
      </w:r>
    </w:p>
    <w:p w14:paraId="02AD31D8"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The Synod comprises the clergy of the Deanery, along with elected lay members from each parish or benefice. The number from each is linked to a church’s electoral roll. Lay members were elected in April/May 2023 for a three-year term of office.</w:t>
      </w:r>
      <w:r>
        <w:rPr>
          <w:rStyle w:val="eop"/>
          <w:rFonts w:ascii="Arial" w:hAnsi="Arial" w:cs="Arial"/>
          <w:color w:val="000000"/>
          <w:sz w:val="22"/>
          <w:szCs w:val="22"/>
        </w:rPr>
        <w:t> </w:t>
      </w:r>
    </w:p>
    <w:p w14:paraId="495DEA09"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2E82873"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000000"/>
          <w:sz w:val="22"/>
          <w:szCs w:val="22"/>
          <w:shd w:val="clear" w:color="auto" w:fill="FFFFFF"/>
        </w:rPr>
        <w:t>Who leads and manages Deanery Synod?</w:t>
      </w:r>
      <w:r>
        <w:rPr>
          <w:rStyle w:val="eop"/>
          <w:rFonts w:ascii="Arial" w:hAnsi="Arial" w:cs="Arial"/>
          <w:color w:val="000000"/>
          <w:sz w:val="22"/>
          <w:szCs w:val="22"/>
        </w:rPr>
        <w:t> </w:t>
      </w:r>
    </w:p>
    <w:p w14:paraId="0F6491B5"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The current officers are:</w:t>
      </w:r>
      <w:r>
        <w:rPr>
          <w:rStyle w:val="eop"/>
          <w:rFonts w:ascii="Arial" w:hAnsi="Arial" w:cs="Arial"/>
          <w:color w:val="000000"/>
          <w:sz w:val="22"/>
          <w:szCs w:val="22"/>
        </w:rPr>
        <w:t> </w:t>
      </w:r>
    </w:p>
    <w:p w14:paraId="20367CA3"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Rural Dean: Revd Nicki Hobbs (St Andrew Broughton with Cransley with Mawsley)</w:t>
      </w:r>
      <w:r>
        <w:rPr>
          <w:rStyle w:val="eop"/>
          <w:rFonts w:ascii="Arial" w:hAnsi="Arial" w:cs="Arial"/>
          <w:color w:val="000000"/>
          <w:sz w:val="22"/>
          <w:szCs w:val="22"/>
        </w:rPr>
        <w:t> </w:t>
      </w:r>
    </w:p>
    <w:p w14:paraId="65582F50"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Assistant Rura Dean: Revd Tom Houston (St Andrew’s, Kettering)</w:t>
      </w:r>
      <w:r>
        <w:rPr>
          <w:rStyle w:val="eop"/>
          <w:rFonts w:ascii="Arial" w:hAnsi="Arial" w:cs="Arial"/>
          <w:color w:val="000000"/>
          <w:sz w:val="22"/>
          <w:szCs w:val="22"/>
        </w:rPr>
        <w:t> </w:t>
      </w:r>
    </w:p>
    <w:p w14:paraId="031BEF73"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Lay Chair: Peter Jackson</w:t>
      </w:r>
      <w:r>
        <w:rPr>
          <w:rStyle w:val="eop"/>
          <w:rFonts w:ascii="Arial" w:hAnsi="Arial" w:cs="Arial"/>
          <w:color w:val="000000"/>
          <w:sz w:val="22"/>
          <w:szCs w:val="22"/>
        </w:rPr>
        <w:t> </w:t>
      </w:r>
    </w:p>
    <w:p w14:paraId="61BDCB05"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Secretary: Steve Atkins (resigned February 2025)</w:t>
      </w:r>
      <w:r>
        <w:rPr>
          <w:rStyle w:val="eop"/>
          <w:rFonts w:ascii="Arial" w:hAnsi="Arial" w:cs="Arial"/>
          <w:color w:val="000000"/>
          <w:sz w:val="22"/>
          <w:szCs w:val="22"/>
        </w:rPr>
        <w:t> </w:t>
      </w:r>
    </w:p>
    <w:p w14:paraId="49225A28"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Treasurer: Alan Ridley</w:t>
      </w:r>
      <w:r>
        <w:rPr>
          <w:rStyle w:val="eop"/>
          <w:rFonts w:ascii="Arial" w:hAnsi="Arial" w:cs="Arial"/>
          <w:color w:val="000000"/>
          <w:sz w:val="22"/>
          <w:szCs w:val="22"/>
        </w:rPr>
        <w:t> </w:t>
      </w:r>
    </w:p>
    <w:p w14:paraId="45E98B1F"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These officers are joined by Hazel Goodman and Lyn Ridley to form the Deanery Standing and Pastoral Committee. This group met three times during the year.</w:t>
      </w:r>
      <w:r>
        <w:rPr>
          <w:rStyle w:val="eop"/>
          <w:rFonts w:ascii="Arial" w:hAnsi="Arial" w:cs="Arial"/>
          <w:color w:val="000000"/>
          <w:sz w:val="22"/>
          <w:szCs w:val="22"/>
        </w:rPr>
        <w:t> </w:t>
      </w:r>
    </w:p>
    <w:p w14:paraId="2B8AEEE4"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0BFB7760"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000000"/>
          <w:sz w:val="22"/>
          <w:szCs w:val="22"/>
          <w:shd w:val="clear" w:color="auto" w:fill="FFFFFF"/>
        </w:rPr>
        <w:t>What happens at Deanery Synod meetings?</w:t>
      </w:r>
      <w:r>
        <w:rPr>
          <w:rStyle w:val="eop"/>
          <w:rFonts w:ascii="Arial" w:hAnsi="Arial" w:cs="Arial"/>
          <w:color w:val="000000"/>
          <w:sz w:val="22"/>
          <w:szCs w:val="22"/>
        </w:rPr>
        <w:t> </w:t>
      </w:r>
    </w:p>
    <w:p w14:paraId="491F497C"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Meetings naturally open with Prayer and Worship. They also briefly consider recurring business items such as: reports from Diocesan and General Synod; Finance, including Parish Share; local pastoral matters.</w:t>
      </w:r>
      <w:r>
        <w:rPr>
          <w:rStyle w:val="eop"/>
          <w:rFonts w:ascii="Arial" w:hAnsi="Arial" w:cs="Arial"/>
          <w:color w:val="000000"/>
          <w:sz w:val="22"/>
          <w:szCs w:val="22"/>
        </w:rPr>
        <w:t> </w:t>
      </w:r>
    </w:p>
    <w:p w14:paraId="5052E8F2"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Each meeting also has a primary focus. </w:t>
      </w:r>
      <w:r>
        <w:rPr>
          <w:rStyle w:val="eop"/>
          <w:rFonts w:ascii="Arial" w:hAnsi="Arial" w:cs="Arial"/>
          <w:color w:val="000000"/>
          <w:sz w:val="22"/>
          <w:szCs w:val="22"/>
        </w:rPr>
        <w:t> </w:t>
      </w:r>
    </w:p>
    <w:p w14:paraId="17BF7005"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26393D12"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Our meetings in 2024:</w:t>
      </w:r>
      <w:r>
        <w:rPr>
          <w:rStyle w:val="eop"/>
          <w:rFonts w:ascii="Arial" w:hAnsi="Arial" w:cs="Arial"/>
          <w:color w:val="000000"/>
          <w:sz w:val="22"/>
          <w:szCs w:val="22"/>
        </w:rPr>
        <w:t> </w:t>
      </w:r>
    </w:p>
    <w:p w14:paraId="7CE8996D"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000000"/>
          <w:sz w:val="22"/>
          <w:szCs w:val="22"/>
          <w:shd w:val="clear" w:color="auto" w:fill="FFFFFF"/>
        </w:rPr>
        <w:t>February</w:t>
      </w:r>
      <w:r>
        <w:rPr>
          <w:rStyle w:val="normaltextrun"/>
          <w:rFonts w:ascii="Arial" w:eastAsiaTheme="majorEastAsia" w:hAnsi="Arial" w:cs="Arial"/>
          <w:color w:val="000000"/>
          <w:sz w:val="22"/>
          <w:szCs w:val="22"/>
          <w:shd w:val="clear" w:color="auto" w:fill="FFFFFF"/>
        </w:rPr>
        <w:t xml:space="preserve"> – discussion in groups about the role of Deanery synod, why people volunteered to be involved, and hopes for future synod meetings.</w:t>
      </w:r>
      <w:r>
        <w:rPr>
          <w:rStyle w:val="eop"/>
          <w:rFonts w:ascii="Arial" w:hAnsi="Arial" w:cs="Arial"/>
          <w:color w:val="000000"/>
          <w:sz w:val="22"/>
          <w:szCs w:val="22"/>
        </w:rPr>
        <w:t> </w:t>
      </w:r>
    </w:p>
    <w:p w14:paraId="0252EC27"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000000"/>
          <w:sz w:val="22"/>
          <w:szCs w:val="22"/>
          <w:shd w:val="clear" w:color="auto" w:fill="FFFFFF"/>
        </w:rPr>
        <w:t>June</w:t>
      </w:r>
      <w:r>
        <w:rPr>
          <w:rStyle w:val="normaltextrun"/>
          <w:rFonts w:ascii="Arial" w:eastAsiaTheme="majorEastAsia" w:hAnsi="Arial" w:cs="Arial"/>
          <w:color w:val="000000"/>
          <w:sz w:val="22"/>
          <w:szCs w:val="22"/>
          <w:shd w:val="clear" w:color="auto" w:fill="FFFFFF"/>
        </w:rPr>
        <w:t xml:space="preserve"> – visit from Bishop Debbie who spoke about her vision for the diocese and answered questions from the floor.</w:t>
      </w:r>
      <w:r>
        <w:rPr>
          <w:rStyle w:val="eop"/>
          <w:rFonts w:ascii="Arial" w:hAnsi="Arial" w:cs="Arial"/>
          <w:color w:val="000000"/>
          <w:sz w:val="22"/>
          <w:szCs w:val="22"/>
        </w:rPr>
        <w:t> </w:t>
      </w:r>
    </w:p>
    <w:p w14:paraId="423A49E4"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000000"/>
          <w:sz w:val="22"/>
          <w:szCs w:val="22"/>
          <w:shd w:val="clear" w:color="auto" w:fill="FFFFFF"/>
        </w:rPr>
        <w:t xml:space="preserve">October </w:t>
      </w:r>
      <w:r>
        <w:rPr>
          <w:rStyle w:val="normaltextrun"/>
          <w:rFonts w:ascii="Arial" w:eastAsiaTheme="majorEastAsia" w:hAnsi="Arial" w:cs="Arial"/>
          <w:color w:val="000000"/>
          <w:sz w:val="22"/>
          <w:szCs w:val="22"/>
          <w:shd w:val="clear" w:color="auto" w:fill="FFFFFF"/>
        </w:rPr>
        <w:t>– discussion on finances and fundraising. Alan Ridley was appointed as Deanery Treasurer. The synod voted to create a Kettering Deanery facebook group for advertising services and events, and sharing good news stories.</w:t>
      </w:r>
      <w:r>
        <w:rPr>
          <w:rStyle w:val="eop"/>
          <w:rFonts w:ascii="Arial" w:hAnsi="Arial" w:cs="Arial"/>
          <w:color w:val="000000"/>
          <w:sz w:val="22"/>
          <w:szCs w:val="22"/>
        </w:rPr>
        <w:t> </w:t>
      </w:r>
    </w:p>
    <w:p w14:paraId="513192BC"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75D71E25"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We also welcomed Charlie Nobbs, the Diocesan Director of Mission, to the deanery during his prayer walk round the diocesan boundary as part of Thy Kingdom Come.</w:t>
      </w:r>
      <w:r>
        <w:rPr>
          <w:rStyle w:val="eop"/>
          <w:rFonts w:ascii="Arial" w:hAnsi="Arial" w:cs="Arial"/>
          <w:color w:val="000000"/>
          <w:sz w:val="22"/>
          <w:szCs w:val="22"/>
        </w:rPr>
        <w:t> </w:t>
      </w:r>
    </w:p>
    <w:p w14:paraId="58AC6834"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692668FB"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000000"/>
          <w:sz w:val="22"/>
          <w:szCs w:val="22"/>
          <w:shd w:val="clear" w:color="auto" w:fill="FFFFFF"/>
        </w:rPr>
        <w:t>Am I able to get involved if not an elected member?</w:t>
      </w:r>
      <w:r>
        <w:rPr>
          <w:rStyle w:val="eop"/>
          <w:rFonts w:ascii="Arial" w:hAnsi="Arial" w:cs="Arial"/>
          <w:color w:val="000000"/>
          <w:sz w:val="22"/>
          <w:szCs w:val="22"/>
        </w:rPr>
        <w:t> </w:t>
      </w:r>
    </w:p>
    <w:p w14:paraId="01965A13"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Yes!</w:t>
      </w:r>
      <w:r>
        <w:rPr>
          <w:rStyle w:val="eop"/>
          <w:rFonts w:ascii="Arial" w:hAnsi="Arial" w:cs="Arial"/>
          <w:color w:val="000000"/>
          <w:sz w:val="22"/>
          <w:szCs w:val="22"/>
        </w:rPr>
        <w:t> </w:t>
      </w:r>
    </w:p>
    <w:p w14:paraId="000A4C2B"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Speak to one or more of your church’s Deanery Synod representatives about Synod activities.</w:t>
      </w:r>
      <w:r>
        <w:rPr>
          <w:rStyle w:val="eop"/>
          <w:rFonts w:ascii="Arial" w:hAnsi="Arial" w:cs="Arial"/>
          <w:color w:val="000000"/>
          <w:sz w:val="22"/>
          <w:szCs w:val="22"/>
        </w:rPr>
        <w:t> </w:t>
      </w:r>
    </w:p>
    <w:p w14:paraId="2618C91E"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shd w:val="clear" w:color="auto" w:fill="FFFFFF"/>
        </w:rPr>
        <w:t>Many meetings are open to all, so why not ask what topics are planned for 2025 and consider coming along.</w:t>
      </w:r>
      <w:r>
        <w:rPr>
          <w:rStyle w:val="eop"/>
          <w:rFonts w:ascii="Arial" w:hAnsi="Arial" w:cs="Arial"/>
          <w:color w:val="000000"/>
          <w:sz w:val="22"/>
          <w:szCs w:val="22"/>
        </w:rPr>
        <w:t> </w:t>
      </w:r>
    </w:p>
    <w:p w14:paraId="1FE84B6B"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2DA20820"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C1E70F4"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76E0211C"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0F6316E0"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677151D6" w14:textId="77777777" w:rsidR="006C6E72" w:rsidRDefault="006C6E72" w:rsidP="006C6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414045A" w14:textId="77777777" w:rsidR="006C6E72" w:rsidRDefault="006C6E72" w:rsidP="002B19D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C2F0C84" w14:textId="4B812277" w:rsidR="002B19DE" w:rsidRDefault="002B19DE" w:rsidP="002B19DE">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sz w:val="22"/>
          <w:szCs w:val="22"/>
        </w:rPr>
        <w:t>Sunday school</w:t>
      </w:r>
      <w:r>
        <w:rPr>
          <w:rStyle w:val="eop"/>
          <w:rFonts w:ascii="Aptos" w:hAnsi="Aptos" w:cs="Segoe UI"/>
          <w:sz w:val="22"/>
          <w:szCs w:val="22"/>
        </w:rPr>
        <w:t> </w:t>
      </w:r>
    </w:p>
    <w:p w14:paraId="64001445" w14:textId="77777777" w:rsidR="002B19DE" w:rsidRDefault="002B19DE" w:rsidP="002B19DE">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72167FB1" w14:textId="3F44FAC5" w:rsidR="002B19DE" w:rsidRDefault="002B19DE" w:rsidP="002B19DE">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sz w:val="22"/>
          <w:szCs w:val="22"/>
        </w:rPr>
        <w:t>Sunday school runs twice a month and is continuing to grow in numbers which is very positive. We have an average of 15 –20 children regularly attending. We aim to give a variety of activities to suit the age range between 2-11 years. Most weeks there is art and craft, puzzles, drawing, discussion and fun based on a bible reading. </w:t>
      </w:r>
      <w:r>
        <w:rPr>
          <w:rStyle w:val="eop"/>
          <w:rFonts w:ascii="Aptos" w:hAnsi="Aptos" w:cs="Segoe UI"/>
          <w:sz w:val="22"/>
          <w:szCs w:val="22"/>
        </w:rPr>
        <w:t> </w:t>
      </w:r>
    </w:p>
    <w:p w14:paraId="642DA754" w14:textId="77777777" w:rsidR="002B19DE" w:rsidRDefault="002B19DE" w:rsidP="002B19DE">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sz w:val="22"/>
          <w:szCs w:val="22"/>
        </w:rPr>
        <w:t>It has become part of the Sunday school session to write a collective prayer with contributions from everyone which is then read to the congregation at the end of the service.</w:t>
      </w:r>
      <w:r>
        <w:rPr>
          <w:rStyle w:val="eop"/>
          <w:rFonts w:ascii="Aptos" w:hAnsi="Aptos" w:cs="Segoe UI"/>
          <w:sz w:val="22"/>
          <w:szCs w:val="22"/>
        </w:rPr>
        <w:t> </w:t>
      </w:r>
    </w:p>
    <w:p w14:paraId="46792F6F" w14:textId="77777777" w:rsidR="002B19DE" w:rsidRDefault="002B19DE" w:rsidP="002B19DE">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sz w:val="22"/>
          <w:szCs w:val="22"/>
        </w:rPr>
        <w:t>The moving of the tables and chairs to the chancel is always a challenge and adds time to the setting up and packing away. We are looking forward to the re-ordering of the church which will mean there will be storage for furniture near at hand.</w:t>
      </w:r>
      <w:r>
        <w:rPr>
          <w:rStyle w:val="eop"/>
          <w:rFonts w:ascii="Aptos" w:hAnsi="Aptos" w:cs="Segoe UI"/>
          <w:sz w:val="22"/>
          <w:szCs w:val="22"/>
        </w:rPr>
        <w:t> </w:t>
      </w:r>
    </w:p>
    <w:p w14:paraId="321DA113" w14:textId="77777777" w:rsidR="002B19DE" w:rsidRDefault="002B19DE" w:rsidP="002B19DE">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sz w:val="22"/>
          <w:szCs w:val="22"/>
        </w:rPr>
        <w:t>In addition to Sunday school we ran a Christmas Pizza Praise and an Easter craft afternoon, both were well attended and received positive feedback.</w:t>
      </w:r>
      <w:r>
        <w:rPr>
          <w:rStyle w:val="eop"/>
          <w:rFonts w:ascii="Aptos" w:hAnsi="Aptos" w:cs="Segoe UI"/>
          <w:sz w:val="22"/>
          <w:szCs w:val="22"/>
        </w:rPr>
        <w:t> </w:t>
      </w:r>
    </w:p>
    <w:p w14:paraId="35B91106" w14:textId="77777777" w:rsidR="002B19DE" w:rsidRDefault="002B19DE" w:rsidP="002B19DE">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sz w:val="22"/>
          <w:szCs w:val="22"/>
        </w:rPr>
        <w:t>Charlotte and Natalie</w:t>
      </w:r>
      <w:r>
        <w:rPr>
          <w:rStyle w:val="eop"/>
          <w:rFonts w:ascii="Aptos" w:hAnsi="Aptos" w:cs="Segoe UI"/>
          <w:sz w:val="22"/>
          <w:szCs w:val="22"/>
        </w:rPr>
        <w:t> </w:t>
      </w:r>
    </w:p>
    <w:p w14:paraId="17CED2B9" w14:textId="77777777" w:rsidR="002B19DE" w:rsidRDefault="002B19DE" w:rsidP="002B19DE">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7C576D34" w14:textId="77777777" w:rsidR="002B19DE" w:rsidRDefault="002B19DE"/>
    <w:p w14:paraId="03F26018" w14:textId="77777777" w:rsidR="002B19DE" w:rsidRDefault="002B19DE"/>
    <w:sectPr w:rsidR="002B19DE" w:rsidSect="00B63DEB">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53774" w14:textId="77777777" w:rsidR="008A00DC" w:rsidRDefault="008A00DC" w:rsidP="00E17424">
      <w:pPr>
        <w:spacing w:after="0" w:line="240" w:lineRule="auto"/>
      </w:pPr>
      <w:r>
        <w:separator/>
      </w:r>
    </w:p>
  </w:endnote>
  <w:endnote w:type="continuationSeparator" w:id="0">
    <w:p w14:paraId="6955D605" w14:textId="77777777" w:rsidR="008A00DC" w:rsidRDefault="008A00DC" w:rsidP="00E17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B04F7" w14:textId="77777777" w:rsidR="008A00DC" w:rsidRDefault="008A00DC" w:rsidP="00E17424">
      <w:pPr>
        <w:spacing w:after="0" w:line="240" w:lineRule="auto"/>
      </w:pPr>
      <w:r>
        <w:separator/>
      </w:r>
    </w:p>
  </w:footnote>
  <w:footnote w:type="continuationSeparator" w:id="0">
    <w:p w14:paraId="4D05EEFB" w14:textId="77777777" w:rsidR="008A00DC" w:rsidRDefault="008A00DC" w:rsidP="00E174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95E85"/>
    <w:multiLevelType w:val="hybridMultilevel"/>
    <w:tmpl w:val="C97E6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1C311D6"/>
    <w:multiLevelType w:val="hybridMultilevel"/>
    <w:tmpl w:val="B1DCEE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23071"/>
    <w:multiLevelType w:val="hybridMultilevel"/>
    <w:tmpl w:val="18CA7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06CE9"/>
    <w:multiLevelType w:val="hybridMultilevel"/>
    <w:tmpl w:val="D098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421234"/>
    <w:multiLevelType w:val="hybridMultilevel"/>
    <w:tmpl w:val="29EC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EF0323"/>
    <w:multiLevelType w:val="hybridMultilevel"/>
    <w:tmpl w:val="D94A73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833097"/>
    <w:multiLevelType w:val="hybridMultilevel"/>
    <w:tmpl w:val="3FCE3DF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8224588">
    <w:abstractNumId w:val="2"/>
  </w:num>
  <w:num w:numId="2" w16cid:durableId="1474516495">
    <w:abstractNumId w:val="3"/>
  </w:num>
  <w:num w:numId="3" w16cid:durableId="382758335">
    <w:abstractNumId w:val="4"/>
  </w:num>
  <w:num w:numId="4" w16cid:durableId="73363707">
    <w:abstractNumId w:val="0"/>
  </w:num>
  <w:num w:numId="5" w16cid:durableId="877282451">
    <w:abstractNumId w:val="6"/>
  </w:num>
  <w:num w:numId="6" w16cid:durableId="842088508">
    <w:abstractNumId w:val="1"/>
  </w:num>
  <w:num w:numId="7" w16cid:durableId="1549597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DEB"/>
    <w:rsid w:val="00000927"/>
    <w:rsid w:val="00094814"/>
    <w:rsid w:val="000B60B0"/>
    <w:rsid w:val="001315E7"/>
    <w:rsid w:val="002077C6"/>
    <w:rsid w:val="002B19DE"/>
    <w:rsid w:val="00300FE5"/>
    <w:rsid w:val="00376DF4"/>
    <w:rsid w:val="004B0815"/>
    <w:rsid w:val="006C6E72"/>
    <w:rsid w:val="007E64C3"/>
    <w:rsid w:val="00836FAA"/>
    <w:rsid w:val="008A00DC"/>
    <w:rsid w:val="00957D6B"/>
    <w:rsid w:val="00961112"/>
    <w:rsid w:val="009E311C"/>
    <w:rsid w:val="009F0A18"/>
    <w:rsid w:val="00AB046B"/>
    <w:rsid w:val="00AE0A76"/>
    <w:rsid w:val="00AE5269"/>
    <w:rsid w:val="00B63DEB"/>
    <w:rsid w:val="00B875CD"/>
    <w:rsid w:val="00C55BA8"/>
    <w:rsid w:val="00C7306B"/>
    <w:rsid w:val="00D34AB3"/>
    <w:rsid w:val="00E17424"/>
    <w:rsid w:val="00E46102"/>
    <w:rsid w:val="00E56B52"/>
    <w:rsid w:val="00F617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A210"/>
  <w15:chartTrackingRefBased/>
  <w15:docId w15:val="{72BB498B-523F-454A-B4CF-6DF707734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DEB"/>
    <w:pPr>
      <w:spacing w:line="278" w:lineRule="auto"/>
    </w:pPr>
    <w:rPr>
      <w:sz w:val="24"/>
      <w:szCs w:val="24"/>
    </w:rPr>
  </w:style>
  <w:style w:type="paragraph" w:styleId="Heading1">
    <w:name w:val="heading 1"/>
    <w:basedOn w:val="Normal"/>
    <w:next w:val="Normal"/>
    <w:link w:val="Heading1Char"/>
    <w:uiPriority w:val="9"/>
    <w:qFormat/>
    <w:rsid w:val="00AB04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174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17424"/>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63DE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63DEB"/>
    <w:rPr>
      <w:rFonts w:eastAsiaTheme="minorEastAsia"/>
      <w:kern w:val="0"/>
      <w:lang w:val="en-US"/>
      <w14:ligatures w14:val="none"/>
    </w:rPr>
  </w:style>
  <w:style w:type="paragraph" w:styleId="ListParagraph">
    <w:name w:val="List Paragraph"/>
    <w:basedOn w:val="Normal"/>
    <w:uiPriority w:val="34"/>
    <w:qFormat/>
    <w:rsid w:val="00B63DEB"/>
    <w:pPr>
      <w:ind w:left="720"/>
      <w:contextualSpacing/>
    </w:pPr>
  </w:style>
  <w:style w:type="character" w:customStyle="1" w:styleId="Heading1Char">
    <w:name w:val="Heading 1 Char"/>
    <w:basedOn w:val="DefaultParagraphFont"/>
    <w:link w:val="Heading1"/>
    <w:uiPriority w:val="9"/>
    <w:rsid w:val="00AB046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B046B"/>
    <w:pPr>
      <w:spacing w:line="259" w:lineRule="auto"/>
      <w:outlineLvl w:val="9"/>
    </w:pPr>
    <w:rPr>
      <w:kern w:val="0"/>
      <w:lang w:val="en-US"/>
      <w14:ligatures w14:val="none"/>
    </w:rPr>
  </w:style>
  <w:style w:type="character" w:customStyle="1" w:styleId="Heading2Char">
    <w:name w:val="Heading 2 Char"/>
    <w:basedOn w:val="DefaultParagraphFont"/>
    <w:link w:val="Heading2"/>
    <w:uiPriority w:val="9"/>
    <w:semiHidden/>
    <w:rsid w:val="00E1742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17424"/>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17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424"/>
    <w:rPr>
      <w:sz w:val="24"/>
      <w:szCs w:val="24"/>
    </w:rPr>
  </w:style>
  <w:style w:type="paragraph" w:styleId="Footer">
    <w:name w:val="footer"/>
    <w:basedOn w:val="Normal"/>
    <w:link w:val="FooterChar"/>
    <w:uiPriority w:val="99"/>
    <w:unhideWhenUsed/>
    <w:rsid w:val="00E17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424"/>
    <w:rPr>
      <w:sz w:val="24"/>
      <w:szCs w:val="24"/>
    </w:rPr>
  </w:style>
  <w:style w:type="paragraph" w:customStyle="1" w:styleId="paragraph">
    <w:name w:val="paragraph"/>
    <w:basedOn w:val="Normal"/>
    <w:rsid w:val="002B19D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2B19DE"/>
  </w:style>
  <w:style w:type="character" w:customStyle="1" w:styleId="eop">
    <w:name w:val="eop"/>
    <w:basedOn w:val="DefaultParagraphFont"/>
    <w:rsid w:val="002B1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255387">
      <w:bodyDiv w:val="1"/>
      <w:marLeft w:val="0"/>
      <w:marRight w:val="0"/>
      <w:marTop w:val="0"/>
      <w:marBottom w:val="0"/>
      <w:divBdr>
        <w:top w:val="none" w:sz="0" w:space="0" w:color="auto"/>
        <w:left w:val="none" w:sz="0" w:space="0" w:color="auto"/>
        <w:bottom w:val="none" w:sz="0" w:space="0" w:color="auto"/>
        <w:right w:val="none" w:sz="0" w:space="0" w:color="auto"/>
      </w:divBdr>
      <w:divsChild>
        <w:div w:id="1002777460">
          <w:marLeft w:val="0"/>
          <w:marRight w:val="0"/>
          <w:marTop w:val="0"/>
          <w:marBottom w:val="0"/>
          <w:divBdr>
            <w:top w:val="none" w:sz="0" w:space="0" w:color="auto"/>
            <w:left w:val="none" w:sz="0" w:space="0" w:color="auto"/>
            <w:bottom w:val="none" w:sz="0" w:space="0" w:color="auto"/>
            <w:right w:val="none" w:sz="0" w:space="0" w:color="auto"/>
          </w:divBdr>
        </w:div>
        <w:div w:id="523518680">
          <w:marLeft w:val="0"/>
          <w:marRight w:val="0"/>
          <w:marTop w:val="0"/>
          <w:marBottom w:val="0"/>
          <w:divBdr>
            <w:top w:val="none" w:sz="0" w:space="0" w:color="auto"/>
            <w:left w:val="none" w:sz="0" w:space="0" w:color="auto"/>
            <w:bottom w:val="none" w:sz="0" w:space="0" w:color="auto"/>
            <w:right w:val="none" w:sz="0" w:space="0" w:color="auto"/>
          </w:divBdr>
        </w:div>
        <w:div w:id="1828740486">
          <w:marLeft w:val="0"/>
          <w:marRight w:val="0"/>
          <w:marTop w:val="0"/>
          <w:marBottom w:val="0"/>
          <w:divBdr>
            <w:top w:val="none" w:sz="0" w:space="0" w:color="auto"/>
            <w:left w:val="none" w:sz="0" w:space="0" w:color="auto"/>
            <w:bottom w:val="none" w:sz="0" w:space="0" w:color="auto"/>
            <w:right w:val="none" w:sz="0" w:space="0" w:color="auto"/>
          </w:divBdr>
        </w:div>
        <w:div w:id="76363655">
          <w:marLeft w:val="0"/>
          <w:marRight w:val="0"/>
          <w:marTop w:val="0"/>
          <w:marBottom w:val="0"/>
          <w:divBdr>
            <w:top w:val="none" w:sz="0" w:space="0" w:color="auto"/>
            <w:left w:val="none" w:sz="0" w:space="0" w:color="auto"/>
            <w:bottom w:val="none" w:sz="0" w:space="0" w:color="auto"/>
            <w:right w:val="none" w:sz="0" w:space="0" w:color="auto"/>
          </w:divBdr>
        </w:div>
        <w:div w:id="1312052886">
          <w:marLeft w:val="0"/>
          <w:marRight w:val="0"/>
          <w:marTop w:val="0"/>
          <w:marBottom w:val="0"/>
          <w:divBdr>
            <w:top w:val="none" w:sz="0" w:space="0" w:color="auto"/>
            <w:left w:val="none" w:sz="0" w:space="0" w:color="auto"/>
            <w:bottom w:val="none" w:sz="0" w:space="0" w:color="auto"/>
            <w:right w:val="none" w:sz="0" w:space="0" w:color="auto"/>
          </w:divBdr>
        </w:div>
        <w:div w:id="1337683133">
          <w:marLeft w:val="0"/>
          <w:marRight w:val="0"/>
          <w:marTop w:val="0"/>
          <w:marBottom w:val="0"/>
          <w:divBdr>
            <w:top w:val="none" w:sz="0" w:space="0" w:color="auto"/>
            <w:left w:val="none" w:sz="0" w:space="0" w:color="auto"/>
            <w:bottom w:val="none" w:sz="0" w:space="0" w:color="auto"/>
            <w:right w:val="none" w:sz="0" w:space="0" w:color="auto"/>
          </w:divBdr>
        </w:div>
        <w:div w:id="745222779">
          <w:marLeft w:val="0"/>
          <w:marRight w:val="0"/>
          <w:marTop w:val="0"/>
          <w:marBottom w:val="0"/>
          <w:divBdr>
            <w:top w:val="none" w:sz="0" w:space="0" w:color="auto"/>
            <w:left w:val="none" w:sz="0" w:space="0" w:color="auto"/>
            <w:bottom w:val="none" w:sz="0" w:space="0" w:color="auto"/>
            <w:right w:val="none" w:sz="0" w:space="0" w:color="auto"/>
          </w:divBdr>
        </w:div>
        <w:div w:id="490486682">
          <w:marLeft w:val="0"/>
          <w:marRight w:val="0"/>
          <w:marTop w:val="0"/>
          <w:marBottom w:val="0"/>
          <w:divBdr>
            <w:top w:val="none" w:sz="0" w:space="0" w:color="auto"/>
            <w:left w:val="none" w:sz="0" w:space="0" w:color="auto"/>
            <w:bottom w:val="none" w:sz="0" w:space="0" w:color="auto"/>
            <w:right w:val="none" w:sz="0" w:space="0" w:color="auto"/>
          </w:divBdr>
        </w:div>
      </w:divsChild>
    </w:div>
    <w:div w:id="1206528049">
      <w:bodyDiv w:val="1"/>
      <w:marLeft w:val="0"/>
      <w:marRight w:val="0"/>
      <w:marTop w:val="0"/>
      <w:marBottom w:val="0"/>
      <w:divBdr>
        <w:top w:val="none" w:sz="0" w:space="0" w:color="auto"/>
        <w:left w:val="none" w:sz="0" w:space="0" w:color="auto"/>
        <w:bottom w:val="none" w:sz="0" w:space="0" w:color="auto"/>
        <w:right w:val="none" w:sz="0" w:space="0" w:color="auto"/>
      </w:divBdr>
      <w:divsChild>
        <w:div w:id="484006913">
          <w:marLeft w:val="0"/>
          <w:marRight w:val="0"/>
          <w:marTop w:val="0"/>
          <w:marBottom w:val="0"/>
          <w:divBdr>
            <w:top w:val="none" w:sz="0" w:space="0" w:color="auto"/>
            <w:left w:val="none" w:sz="0" w:space="0" w:color="auto"/>
            <w:bottom w:val="none" w:sz="0" w:space="0" w:color="auto"/>
            <w:right w:val="none" w:sz="0" w:space="0" w:color="auto"/>
          </w:divBdr>
        </w:div>
        <w:div w:id="1088379736">
          <w:marLeft w:val="0"/>
          <w:marRight w:val="0"/>
          <w:marTop w:val="0"/>
          <w:marBottom w:val="0"/>
          <w:divBdr>
            <w:top w:val="none" w:sz="0" w:space="0" w:color="auto"/>
            <w:left w:val="none" w:sz="0" w:space="0" w:color="auto"/>
            <w:bottom w:val="none" w:sz="0" w:space="0" w:color="auto"/>
            <w:right w:val="none" w:sz="0" w:space="0" w:color="auto"/>
          </w:divBdr>
        </w:div>
        <w:div w:id="1573152904">
          <w:marLeft w:val="0"/>
          <w:marRight w:val="0"/>
          <w:marTop w:val="0"/>
          <w:marBottom w:val="0"/>
          <w:divBdr>
            <w:top w:val="none" w:sz="0" w:space="0" w:color="auto"/>
            <w:left w:val="none" w:sz="0" w:space="0" w:color="auto"/>
            <w:bottom w:val="none" w:sz="0" w:space="0" w:color="auto"/>
            <w:right w:val="none" w:sz="0" w:space="0" w:color="auto"/>
          </w:divBdr>
        </w:div>
        <w:div w:id="1200776641">
          <w:marLeft w:val="0"/>
          <w:marRight w:val="0"/>
          <w:marTop w:val="0"/>
          <w:marBottom w:val="0"/>
          <w:divBdr>
            <w:top w:val="none" w:sz="0" w:space="0" w:color="auto"/>
            <w:left w:val="none" w:sz="0" w:space="0" w:color="auto"/>
            <w:bottom w:val="none" w:sz="0" w:space="0" w:color="auto"/>
            <w:right w:val="none" w:sz="0" w:space="0" w:color="auto"/>
          </w:divBdr>
        </w:div>
        <w:div w:id="1418407414">
          <w:marLeft w:val="0"/>
          <w:marRight w:val="0"/>
          <w:marTop w:val="0"/>
          <w:marBottom w:val="0"/>
          <w:divBdr>
            <w:top w:val="none" w:sz="0" w:space="0" w:color="auto"/>
            <w:left w:val="none" w:sz="0" w:space="0" w:color="auto"/>
            <w:bottom w:val="none" w:sz="0" w:space="0" w:color="auto"/>
            <w:right w:val="none" w:sz="0" w:space="0" w:color="auto"/>
          </w:divBdr>
        </w:div>
        <w:div w:id="1046639751">
          <w:marLeft w:val="0"/>
          <w:marRight w:val="0"/>
          <w:marTop w:val="0"/>
          <w:marBottom w:val="0"/>
          <w:divBdr>
            <w:top w:val="none" w:sz="0" w:space="0" w:color="auto"/>
            <w:left w:val="none" w:sz="0" w:space="0" w:color="auto"/>
            <w:bottom w:val="none" w:sz="0" w:space="0" w:color="auto"/>
            <w:right w:val="none" w:sz="0" w:space="0" w:color="auto"/>
          </w:divBdr>
        </w:div>
        <w:div w:id="157691448">
          <w:marLeft w:val="0"/>
          <w:marRight w:val="0"/>
          <w:marTop w:val="0"/>
          <w:marBottom w:val="0"/>
          <w:divBdr>
            <w:top w:val="none" w:sz="0" w:space="0" w:color="auto"/>
            <w:left w:val="none" w:sz="0" w:space="0" w:color="auto"/>
            <w:bottom w:val="none" w:sz="0" w:space="0" w:color="auto"/>
            <w:right w:val="none" w:sz="0" w:space="0" w:color="auto"/>
          </w:divBdr>
        </w:div>
        <w:div w:id="1094090686">
          <w:marLeft w:val="0"/>
          <w:marRight w:val="0"/>
          <w:marTop w:val="0"/>
          <w:marBottom w:val="0"/>
          <w:divBdr>
            <w:top w:val="none" w:sz="0" w:space="0" w:color="auto"/>
            <w:left w:val="none" w:sz="0" w:space="0" w:color="auto"/>
            <w:bottom w:val="none" w:sz="0" w:space="0" w:color="auto"/>
            <w:right w:val="none" w:sz="0" w:space="0" w:color="auto"/>
          </w:divBdr>
        </w:div>
      </w:divsChild>
    </w:div>
    <w:div w:id="1904828064">
      <w:bodyDiv w:val="1"/>
      <w:marLeft w:val="0"/>
      <w:marRight w:val="0"/>
      <w:marTop w:val="0"/>
      <w:marBottom w:val="0"/>
      <w:divBdr>
        <w:top w:val="none" w:sz="0" w:space="0" w:color="auto"/>
        <w:left w:val="none" w:sz="0" w:space="0" w:color="auto"/>
        <w:bottom w:val="none" w:sz="0" w:space="0" w:color="auto"/>
        <w:right w:val="none" w:sz="0" w:space="0" w:color="auto"/>
      </w:divBdr>
      <w:divsChild>
        <w:div w:id="563563772">
          <w:marLeft w:val="0"/>
          <w:marRight w:val="0"/>
          <w:marTop w:val="0"/>
          <w:marBottom w:val="0"/>
          <w:divBdr>
            <w:top w:val="none" w:sz="0" w:space="0" w:color="auto"/>
            <w:left w:val="none" w:sz="0" w:space="0" w:color="auto"/>
            <w:bottom w:val="none" w:sz="0" w:space="0" w:color="auto"/>
            <w:right w:val="none" w:sz="0" w:space="0" w:color="auto"/>
          </w:divBdr>
        </w:div>
        <w:div w:id="173230971">
          <w:marLeft w:val="0"/>
          <w:marRight w:val="0"/>
          <w:marTop w:val="0"/>
          <w:marBottom w:val="0"/>
          <w:divBdr>
            <w:top w:val="none" w:sz="0" w:space="0" w:color="auto"/>
            <w:left w:val="none" w:sz="0" w:space="0" w:color="auto"/>
            <w:bottom w:val="none" w:sz="0" w:space="0" w:color="auto"/>
            <w:right w:val="none" w:sz="0" w:space="0" w:color="auto"/>
          </w:divBdr>
        </w:div>
        <w:div w:id="1553954988">
          <w:marLeft w:val="0"/>
          <w:marRight w:val="0"/>
          <w:marTop w:val="0"/>
          <w:marBottom w:val="0"/>
          <w:divBdr>
            <w:top w:val="none" w:sz="0" w:space="0" w:color="auto"/>
            <w:left w:val="none" w:sz="0" w:space="0" w:color="auto"/>
            <w:bottom w:val="none" w:sz="0" w:space="0" w:color="auto"/>
            <w:right w:val="none" w:sz="0" w:space="0" w:color="auto"/>
          </w:divBdr>
        </w:div>
        <w:div w:id="2104766505">
          <w:marLeft w:val="0"/>
          <w:marRight w:val="0"/>
          <w:marTop w:val="0"/>
          <w:marBottom w:val="0"/>
          <w:divBdr>
            <w:top w:val="none" w:sz="0" w:space="0" w:color="auto"/>
            <w:left w:val="none" w:sz="0" w:space="0" w:color="auto"/>
            <w:bottom w:val="none" w:sz="0" w:space="0" w:color="auto"/>
            <w:right w:val="none" w:sz="0" w:space="0" w:color="auto"/>
          </w:divBdr>
        </w:div>
        <w:div w:id="635262278">
          <w:marLeft w:val="0"/>
          <w:marRight w:val="0"/>
          <w:marTop w:val="0"/>
          <w:marBottom w:val="0"/>
          <w:divBdr>
            <w:top w:val="none" w:sz="0" w:space="0" w:color="auto"/>
            <w:left w:val="none" w:sz="0" w:space="0" w:color="auto"/>
            <w:bottom w:val="none" w:sz="0" w:space="0" w:color="auto"/>
            <w:right w:val="none" w:sz="0" w:space="0" w:color="auto"/>
          </w:divBdr>
        </w:div>
        <w:div w:id="196310970">
          <w:marLeft w:val="0"/>
          <w:marRight w:val="0"/>
          <w:marTop w:val="0"/>
          <w:marBottom w:val="0"/>
          <w:divBdr>
            <w:top w:val="none" w:sz="0" w:space="0" w:color="auto"/>
            <w:left w:val="none" w:sz="0" w:space="0" w:color="auto"/>
            <w:bottom w:val="none" w:sz="0" w:space="0" w:color="auto"/>
            <w:right w:val="none" w:sz="0" w:space="0" w:color="auto"/>
          </w:divBdr>
        </w:div>
        <w:div w:id="1441147926">
          <w:marLeft w:val="0"/>
          <w:marRight w:val="0"/>
          <w:marTop w:val="0"/>
          <w:marBottom w:val="0"/>
          <w:divBdr>
            <w:top w:val="none" w:sz="0" w:space="0" w:color="auto"/>
            <w:left w:val="none" w:sz="0" w:space="0" w:color="auto"/>
            <w:bottom w:val="none" w:sz="0" w:space="0" w:color="auto"/>
            <w:right w:val="none" w:sz="0" w:space="0" w:color="auto"/>
          </w:divBdr>
        </w:div>
        <w:div w:id="1451047746">
          <w:marLeft w:val="0"/>
          <w:marRight w:val="0"/>
          <w:marTop w:val="0"/>
          <w:marBottom w:val="0"/>
          <w:divBdr>
            <w:top w:val="none" w:sz="0" w:space="0" w:color="auto"/>
            <w:left w:val="none" w:sz="0" w:space="0" w:color="auto"/>
            <w:bottom w:val="none" w:sz="0" w:space="0" w:color="auto"/>
            <w:right w:val="none" w:sz="0" w:space="0" w:color="auto"/>
          </w:divBdr>
        </w:div>
        <w:div w:id="1743791505">
          <w:marLeft w:val="0"/>
          <w:marRight w:val="0"/>
          <w:marTop w:val="0"/>
          <w:marBottom w:val="0"/>
          <w:divBdr>
            <w:top w:val="none" w:sz="0" w:space="0" w:color="auto"/>
            <w:left w:val="none" w:sz="0" w:space="0" w:color="auto"/>
            <w:bottom w:val="none" w:sz="0" w:space="0" w:color="auto"/>
            <w:right w:val="none" w:sz="0" w:space="0" w:color="auto"/>
          </w:divBdr>
        </w:div>
        <w:div w:id="1186673389">
          <w:marLeft w:val="0"/>
          <w:marRight w:val="0"/>
          <w:marTop w:val="0"/>
          <w:marBottom w:val="0"/>
          <w:divBdr>
            <w:top w:val="none" w:sz="0" w:space="0" w:color="auto"/>
            <w:left w:val="none" w:sz="0" w:space="0" w:color="auto"/>
            <w:bottom w:val="none" w:sz="0" w:space="0" w:color="auto"/>
            <w:right w:val="none" w:sz="0" w:space="0" w:color="auto"/>
          </w:divBdr>
        </w:div>
        <w:div w:id="1481268160">
          <w:marLeft w:val="0"/>
          <w:marRight w:val="0"/>
          <w:marTop w:val="0"/>
          <w:marBottom w:val="0"/>
          <w:divBdr>
            <w:top w:val="none" w:sz="0" w:space="0" w:color="auto"/>
            <w:left w:val="none" w:sz="0" w:space="0" w:color="auto"/>
            <w:bottom w:val="none" w:sz="0" w:space="0" w:color="auto"/>
            <w:right w:val="none" w:sz="0" w:space="0" w:color="auto"/>
          </w:divBdr>
        </w:div>
        <w:div w:id="2061439352">
          <w:marLeft w:val="0"/>
          <w:marRight w:val="0"/>
          <w:marTop w:val="0"/>
          <w:marBottom w:val="0"/>
          <w:divBdr>
            <w:top w:val="none" w:sz="0" w:space="0" w:color="auto"/>
            <w:left w:val="none" w:sz="0" w:space="0" w:color="auto"/>
            <w:bottom w:val="none" w:sz="0" w:space="0" w:color="auto"/>
            <w:right w:val="none" w:sz="0" w:space="0" w:color="auto"/>
          </w:divBdr>
        </w:div>
        <w:div w:id="610012499">
          <w:marLeft w:val="0"/>
          <w:marRight w:val="0"/>
          <w:marTop w:val="0"/>
          <w:marBottom w:val="0"/>
          <w:divBdr>
            <w:top w:val="none" w:sz="0" w:space="0" w:color="auto"/>
            <w:left w:val="none" w:sz="0" w:space="0" w:color="auto"/>
            <w:bottom w:val="none" w:sz="0" w:space="0" w:color="auto"/>
            <w:right w:val="none" w:sz="0" w:space="0" w:color="auto"/>
          </w:divBdr>
        </w:div>
        <w:div w:id="771783720">
          <w:marLeft w:val="0"/>
          <w:marRight w:val="0"/>
          <w:marTop w:val="0"/>
          <w:marBottom w:val="0"/>
          <w:divBdr>
            <w:top w:val="none" w:sz="0" w:space="0" w:color="auto"/>
            <w:left w:val="none" w:sz="0" w:space="0" w:color="auto"/>
            <w:bottom w:val="none" w:sz="0" w:space="0" w:color="auto"/>
            <w:right w:val="none" w:sz="0" w:space="0" w:color="auto"/>
          </w:divBdr>
        </w:div>
        <w:div w:id="779103282">
          <w:marLeft w:val="0"/>
          <w:marRight w:val="0"/>
          <w:marTop w:val="0"/>
          <w:marBottom w:val="0"/>
          <w:divBdr>
            <w:top w:val="none" w:sz="0" w:space="0" w:color="auto"/>
            <w:left w:val="none" w:sz="0" w:space="0" w:color="auto"/>
            <w:bottom w:val="none" w:sz="0" w:space="0" w:color="auto"/>
            <w:right w:val="none" w:sz="0" w:space="0" w:color="auto"/>
          </w:divBdr>
        </w:div>
        <w:div w:id="163715794">
          <w:marLeft w:val="0"/>
          <w:marRight w:val="0"/>
          <w:marTop w:val="0"/>
          <w:marBottom w:val="0"/>
          <w:divBdr>
            <w:top w:val="none" w:sz="0" w:space="0" w:color="auto"/>
            <w:left w:val="none" w:sz="0" w:space="0" w:color="auto"/>
            <w:bottom w:val="none" w:sz="0" w:space="0" w:color="auto"/>
            <w:right w:val="none" w:sz="0" w:space="0" w:color="auto"/>
          </w:divBdr>
        </w:div>
        <w:div w:id="102001739">
          <w:marLeft w:val="0"/>
          <w:marRight w:val="0"/>
          <w:marTop w:val="0"/>
          <w:marBottom w:val="0"/>
          <w:divBdr>
            <w:top w:val="none" w:sz="0" w:space="0" w:color="auto"/>
            <w:left w:val="none" w:sz="0" w:space="0" w:color="auto"/>
            <w:bottom w:val="none" w:sz="0" w:space="0" w:color="auto"/>
            <w:right w:val="none" w:sz="0" w:space="0" w:color="auto"/>
          </w:divBdr>
        </w:div>
        <w:div w:id="601844948">
          <w:marLeft w:val="0"/>
          <w:marRight w:val="0"/>
          <w:marTop w:val="0"/>
          <w:marBottom w:val="0"/>
          <w:divBdr>
            <w:top w:val="none" w:sz="0" w:space="0" w:color="auto"/>
            <w:left w:val="none" w:sz="0" w:space="0" w:color="auto"/>
            <w:bottom w:val="none" w:sz="0" w:space="0" w:color="auto"/>
            <w:right w:val="none" w:sz="0" w:space="0" w:color="auto"/>
          </w:divBdr>
        </w:div>
        <w:div w:id="661011082">
          <w:marLeft w:val="0"/>
          <w:marRight w:val="0"/>
          <w:marTop w:val="0"/>
          <w:marBottom w:val="0"/>
          <w:divBdr>
            <w:top w:val="none" w:sz="0" w:space="0" w:color="auto"/>
            <w:left w:val="none" w:sz="0" w:space="0" w:color="auto"/>
            <w:bottom w:val="none" w:sz="0" w:space="0" w:color="auto"/>
            <w:right w:val="none" w:sz="0" w:space="0" w:color="auto"/>
          </w:divBdr>
        </w:div>
        <w:div w:id="1318682302">
          <w:marLeft w:val="0"/>
          <w:marRight w:val="0"/>
          <w:marTop w:val="0"/>
          <w:marBottom w:val="0"/>
          <w:divBdr>
            <w:top w:val="none" w:sz="0" w:space="0" w:color="auto"/>
            <w:left w:val="none" w:sz="0" w:space="0" w:color="auto"/>
            <w:bottom w:val="none" w:sz="0" w:space="0" w:color="auto"/>
            <w:right w:val="none" w:sz="0" w:space="0" w:color="auto"/>
          </w:divBdr>
        </w:div>
        <w:div w:id="2122600695">
          <w:marLeft w:val="0"/>
          <w:marRight w:val="0"/>
          <w:marTop w:val="0"/>
          <w:marBottom w:val="0"/>
          <w:divBdr>
            <w:top w:val="none" w:sz="0" w:space="0" w:color="auto"/>
            <w:left w:val="none" w:sz="0" w:space="0" w:color="auto"/>
            <w:bottom w:val="none" w:sz="0" w:space="0" w:color="auto"/>
            <w:right w:val="none" w:sz="0" w:space="0" w:color="auto"/>
          </w:divBdr>
        </w:div>
        <w:div w:id="1029179442">
          <w:marLeft w:val="0"/>
          <w:marRight w:val="0"/>
          <w:marTop w:val="0"/>
          <w:marBottom w:val="0"/>
          <w:divBdr>
            <w:top w:val="none" w:sz="0" w:space="0" w:color="auto"/>
            <w:left w:val="none" w:sz="0" w:space="0" w:color="auto"/>
            <w:bottom w:val="none" w:sz="0" w:space="0" w:color="auto"/>
            <w:right w:val="none" w:sz="0" w:space="0" w:color="auto"/>
          </w:divBdr>
        </w:div>
        <w:div w:id="1649549288">
          <w:marLeft w:val="0"/>
          <w:marRight w:val="0"/>
          <w:marTop w:val="0"/>
          <w:marBottom w:val="0"/>
          <w:divBdr>
            <w:top w:val="none" w:sz="0" w:space="0" w:color="auto"/>
            <w:left w:val="none" w:sz="0" w:space="0" w:color="auto"/>
            <w:bottom w:val="none" w:sz="0" w:space="0" w:color="auto"/>
            <w:right w:val="none" w:sz="0" w:space="0" w:color="auto"/>
          </w:divBdr>
        </w:div>
        <w:div w:id="429355206">
          <w:marLeft w:val="0"/>
          <w:marRight w:val="0"/>
          <w:marTop w:val="0"/>
          <w:marBottom w:val="0"/>
          <w:divBdr>
            <w:top w:val="none" w:sz="0" w:space="0" w:color="auto"/>
            <w:left w:val="none" w:sz="0" w:space="0" w:color="auto"/>
            <w:bottom w:val="none" w:sz="0" w:space="0" w:color="auto"/>
            <w:right w:val="none" w:sz="0" w:space="0" w:color="auto"/>
          </w:divBdr>
        </w:div>
        <w:div w:id="142546414">
          <w:marLeft w:val="0"/>
          <w:marRight w:val="0"/>
          <w:marTop w:val="0"/>
          <w:marBottom w:val="0"/>
          <w:divBdr>
            <w:top w:val="none" w:sz="0" w:space="0" w:color="auto"/>
            <w:left w:val="none" w:sz="0" w:space="0" w:color="auto"/>
            <w:bottom w:val="none" w:sz="0" w:space="0" w:color="auto"/>
            <w:right w:val="none" w:sz="0" w:space="0" w:color="auto"/>
          </w:divBdr>
        </w:div>
        <w:div w:id="1730684176">
          <w:marLeft w:val="0"/>
          <w:marRight w:val="0"/>
          <w:marTop w:val="0"/>
          <w:marBottom w:val="0"/>
          <w:divBdr>
            <w:top w:val="none" w:sz="0" w:space="0" w:color="auto"/>
            <w:left w:val="none" w:sz="0" w:space="0" w:color="auto"/>
            <w:bottom w:val="none" w:sz="0" w:space="0" w:color="auto"/>
            <w:right w:val="none" w:sz="0" w:space="0" w:color="auto"/>
          </w:divBdr>
        </w:div>
        <w:div w:id="1741244461">
          <w:marLeft w:val="0"/>
          <w:marRight w:val="0"/>
          <w:marTop w:val="0"/>
          <w:marBottom w:val="0"/>
          <w:divBdr>
            <w:top w:val="none" w:sz="0" w:space="0" w:color="auto"/>
            <w:left w:val="none" w:sz="0" w:space="0" w:color="auto"/>
            <w:bottom w:val="none" w:sz="0" w:space="0" w:color="auto"/>
            <w:right w:val="none" w:sz="0" w:space="0" w:color="auto"/>
          </w:divBdr>
        </w:div>
        <w:div w:id="169107673">
          <w:marLeft w:val="0"/>
          <w:marRight w:val="0"/>
          <w:marTop w:val="0"/>
          <w:marBottom w:val="0"/>
          <w:divBdr>
            <w:top w:val="none" w:sz="0" w:space="0" w:color="auto"/>
            <w:left w:val="none" w:sz="0" w:space="0" w:color="auto"/>
            <w:bottom w:val="none" w:sz="0" w:space="0" w:color="auto"/>
            <w:right w:val="none" w:sz="0" w:space="0" w:color="auto"/>
          </w:divBdr>
        </w:div>
        <w:div w:id="437337285">
          <w:marLeft w:val="0"/>
          <w:marRight w:val="0"/>
          <w:marTop w:val="0"/>
          <w:marBottom w:val="0"/>
          <w:divBdr>
            <w:top w:val="none" w:sz="0" w:space="0" w:color="auto"/>
            <w:left w:val="none" w:sz="0" w:space="0" w:color="auto"/>
            <w:bottom w:val="none" w:sz="0" w:space="0" w:color="auto"/>
            <w:right w:val="none" w:sz="0" w:space="0" w:color="auto"/>
          </w:divBdr>
        </w:div>
        <w:div w:id="2010281408">
          <w:marLeft w:val="0"/>
          <w:marRight w:val="0"/>
          <w:marTop w:val="0"/>
          <w:marBottom w:val="0"/>
          <w:divBdr>
            <w:top w:val="none" w:sz="0" w:space="0" w:color="auto"/>
            <w:left w:val="none" w:sz="0" w:space="0" w:color="auto"/>
            <w:bottom w:val="none" w:sz="0" w:space="0" w:color="auto"/>
            <w:right w:val="none" w:sz="0" w:space="0" w:color="auto"/>
          </w:divBdr>
        </w:div>
        <w:div w:id="1679503923">
          <w:marLeft w:val="0"/>
          <w:marRight w:val="0"/>
          <w:marTop w:val="0"/>
          <w:marBottom w:val="0"/>
          <w:divBdr>
            <w:top w:val="none" w:sz="0" w:space="0" w:color="auto"/>
            <w:left w:val="none" w:sz="0" w:space="0" w:color="auto"/>
            <w:bottom w:val="none" w:sz="0" w:space="0" w:color="auto"/>
            <w:right w:val="none" w:sz="0" w:space="0" w:color="auto"/>
          </w:divBdr>
        </w:div>
        <w:div w:id="1633633965">
          <w:marLeft w:val="0"/>
          <w:marRight w:val="0"/>
          <w:marTop w:val="0"/>
          <w:marBottom w:val="0"/>
          <w:divBdr>
            <w:top w:val="none" w:sz="0" w:space="0" w:color="auto"/>
            <w:left w:val="none" w:sz="0" w:space="0" w:color="auto"/>
            <w:bottom w:val="none" w:sz="0" w:space="0" w:color="auto"/>
            <w:right w:val="none" w:sz="0" w:space="0" w:color="auto"/>
          </w:divBdr>
        </w:div>
        <w:div w:id="1848863710">
          <w:marLeft w:val="0"/>
          <w:marRight w:val="0"/>
          <w:marTop w:val="0"/>
          <w:marBottom w:val="0"/>
          <w:divBdr>
            <w:top w:val="none" w:sz="0" w:space="0" w:color="auto"/>
            <w:left w:val="none" w:sz="0" w:space="0" w:color="auto"/>
            <w:bottom w:val="none" w:sz="0" w:space="0" w:color="auto"/>
            <w:right w:val="none" w:sz="0" w:space="0" w:color="auto"/>
          </w:divBdr>
        </w:div>
        <w:div w:id="1040396631">
          <w:marLeft w:val="0"/>
          <w:marRight w:val="0"/>
          <w:marTop w:val="0"/>
          <w:marBottom w:val="0"/>
          <w:divBdr>
            <w:top w:val="none" w:sz="0" w:space="0" w:color="auto"/>
            <w:left w:val="none" w:sz="0" w:space="0" w:color="auto"/>
            <w:bottom w:val="none" w:sz="0" w:space="0" w:color="auto"/>
            <w:right w:val="none" w:sz="0" w:space="0" w:color="auto"/>
          </w:divBdr>
        </w:div>
        <w:div w:id="1633056271">
          <w:marLeft w:val="0"/>
          <w:marRight w:val="0"/>
          <w:marTop w:val="0"/>
          <w:marBottom w:val="0"/>
          <w:divBdr>
            <w:top w:val="none" w:sz="0" w:space="0" w:color="auto"/>
            <w:left w:val="none" w:sz="0" w:space="0" w:color="auto"/>
            <w:bottom w:val="none" w:sz="0" w:space="0" w:color="auto"/>
            <w:right w:val="none" w:sz="0" w:space="0" w:color="auto"/>
          </w:divBdr>
        </w:div>
        <w:div w:id="1464229339">
          <w:marLeft w:val="0"/>
          <w:marRight w:val="0"/>
          <w:marTop w:val="0"/>
          <w:marBottom w:val="0"/>
          <w:divBdr>
            <w:top w:val="none" w:sz="0" w:space="0" w:color="auto"/>
            <w:left w:val="none" w:sz="0" w:space="0" w:color="auto"/>
            <w:bottom w:val="none" w:sz="0" w:space="0" w:color="auto"/>
            <w:right w:val="none" w:sz="0" w:space="0" w:color="auto"/>
          </w:divBdr>
        </w:div>
        <w:div w:id="1343554430">
          <w:marLeft w:val="0"/>
          <w:marRight w:val="0"/>
          <w:marTop w:val="0"/>
          <w:marBottom w:val="0"/>
          <w:divBdr>
            <w:top w:val="none" w:sz="0" w:space="0" w:color="auto"/>
            <w:left w:val="none" w:sz="0" w:space="0" w:color="auto"/>
            <w:bottom w:val="none" w:sz="0" w:space="0" w:color="auto"/>
            <w:right w:val="none" w:sz="0" w:space="0" w:color="auto"/>
          </w:divBdr>
        </w:div>
        <w:div w:id="2082018181">
          <w:marLeft w:val="0"/>
          <w:marRight w:val="0"/>
          <w:marTop w:val="0"/>
          <w:marBottom w:val="0"/>
          <w:divBdr>
            <w:top w:val="none" w:sz="0" w:space="0" w:color="auto"/>
            <w:left w:val="none" w:sz="0" w:space="0" w:color="auto"/>
            <w:bottom w:val="none" w:sz="0" w:space="0" w:color="auto"/>
            <w:right w:val="none" w:sz="0" w:space="0" w:color="auto"/>
          </w:divBdr>
        </w:div>
        <w:div w:id="1976174830">
          <w:marLeft w:val="0"/>
          <w:marRight w:val="0"/>
          <w:marTop w:val="0"/>
          <w:marBottom w:val="0"/>
          <w:divBdr>
            <w:top w:val="none" w:sz="0" w:space="0" w:color="auto"/>
            <w:left w:val="none" w:sz="0" w:space="0" w:color="auto"/>
            <w:bottom w:val="none" w:sz="0" w:space="0" w:color="auto"/>
            <w:right w:val="none" w:sz="0" w:space="0" w:color="auto"/>
          </w:divBdr>
        </w:div>
        <w:div w:id="541136694">
          <w:marLeft w:val="0"/>
          <w:marRight w:val="0"/>
          <w:marTop w:val="0"/>
          <w:marBottom w:val="0"/>
          <w:divBdr>
            <w:top w:val="none" w:sz="0" w:space="0" w:color="auto"/>
            <w:left w:val="none" w:sz="0" w:space="0" w:color="auto"/>
            <w:bottom w:val="none" w:sz="0" w:space="0" w:color="auto"/>
            <w:right w:val="none" w:sz="0" w:space="0" w:color="auto"/>
          </w:divBdr>
        </w:div>
      </w:divsChild>
    </w:div>
    <w:div w:id="2090498878">
      <w:bodyDiv w:val="1"/>
      <w:marLeft w:val="0"/>
      <w:marRight w:val="0"/>
      <w:marTop w:val="0"/>
      <w:marBottom w:val="0"/>
      <w:divBdr>
        <w:top w:val="none" w:sz="0" w:space="0" w:color="auto"/>
        <w:left w:val="none" w:sz="0" w:space="0" w:color="auto"/>
        <w:bottom w:val="none" w:sz="0" w:space="0" w:color="auto"/>
        <w:right w:val="none" w:sz="0" w:space="0" w:color="auto"/>
      </w:divBdr>
      <w:divsChild>
        <w:div w:id="2082215867">
          <w:marLeft w:val="0"/>
          <w:marRight w:val="0"/>
          <w:marTop w:val="0"/>
          <w:marBottom w:val="0"/>
          <w:divBdr>
            <w:top w:val="none" w:sz="0" w:space="0" w:color="auto"/>
            <w:left w:val="none" w:sz="0" w:space="0" w:color="auto"/>
            <w:bottom w:val="none" w:sz="0" w:space="0" w:color="auto"/>
            <w:right w:val="none" w:sz="0" w:space="0" w:color="auto"/>
          </w:divBdr>
        </w:div>
        <w:div w:id="2703820">
          <w:marLeft w:val="0"/>
          <w:marRight w:val="0"/>
          <w:marTop w:val="0"/>
          <w:marBottom w:val="0"/>
          <w:divBdr>
            <w:top w:val="none" w:sz="0" w:space="0" w:color="auto"/>
            <w:left w:val="none" w:sz="0" w:space="0" w:color="auto"/>
            <w:bottom w:val="none" w:sz="0" w:space="0" w:color="auto"/>
            <w:right w:val="none" w:sz="0" w:space="0" w:color="auto"/>
          </w:divBdr>
        </w:div>
        <w:div w:id="1205942620">
          <w:marLeft w:val="0"/>
          <w:marRight w:val="0"/>
          <w:marTop w:val="0"/>
          <w:marBottom w:val="0"/>
          <w:divBdr>
            <w:top w:val="none" w:sz="0" w:space="0" w:color="auto"/>
            <w:left w:val="none" w:sz="0" w:space="0" w:color="auto"/>
            <w:bottom w:val="none" w:sz="0" w:space="0" w:color="auto"/>
            <w:right w:val="none" w:sz="0" w:space="0" w:color="auto"/>
          </w:divBdr>
        </w:div>
        <w:div w:id="208499456">
          <w:marLeft w:val="0"/>
          <w:marRight w:val="0"/>
          <w:marTop w:val="0"/>
          <w:marBottom w:val="0"/>
          <w:divBdr>
            <w:top w:val="none" w:sz="0" w:space="0" w:color="auto"/>
            <w:left w:val="none" w:sz="0" w:space="0" w:color="auto"/>
            <w:bottom w:val="none" w:sz="0" w:space="0" w:color="auto"/>
            <w:right w:val="none" w:sz="0" w:space="0" w:color="auto"/>
          </w:divBdr>
        </w:div>
        <w:div w:id="2102986737">
          <w:marLeft w:val="0"/>
          <w:marRight w:val="0"/>
          <w:marTop w:val="0"/>
          <w:marBottom w:val="0"/>
          <w:divBdr>
            <w:top w:val="none" w:sz="0" w:space="0" w:color="auto"/>
            <w:left w:val="none" w:sz="0" w:space="0" w:color="auto"/>
            <w:bottom w:val="none" w:sz="0" w:space="0" w:color="auto"/>
            <w:right w:val="none" w:sz="0" w:space="0" w:color="auto"/>
          </w:divBdr>
        </w:div>
        <w:div w:id="1171532242">
          <w:marLeft w:val="0"/>
          <w:marRight w:val="0"/>
          <w:marTop w:val="0"/>
          <w:marBottom w:val="0"/>
          <w:divBdr>
            <w:top w:val="none" w:sz="0" w:space="0" w:color="auto"/>
            <w:left w:val="none" w:sz="0" w:space="0" w:color="auto"/>
            <w:bottom w:val="none" w:sz="0" w:space="0" w:color="auto"/>
            <w:right w:val="none" w:sz="0" w:space="0" w:color="auto"/>
          </w:divBdr>
        </w:div>
        <w:div w:id="2013868871">
          <w:marLeft w:val="0"/>
          <w:marRight w:val="0"/>
          <w:marTop w:val="0"/>
          <w:marBottom w:val="0"/>
          <w:divBdr>
            <w:top w:val="none" w:sz="0" w:space="0" w:color="auto"/>
            <w:left w:val="none" w:sz="0" w:space="0" w:color="auto"/>
            <w:bottom w:val="none" w:sz="0" w:space="0" w:color="auto"/>
            <w:right w:val="none" w:sz="0" w:space="0" w:color="auto"/>
          </w:divBdr>
        </w:div>
        <w:div w:id="1163861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3281</Words>
  <Characters>18706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NGH</Company>
  <LinksUpToDate>false</LinksUpToDate>
  <CharactersWithSpaces>21944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Rebecca - Obs &amp; Gynae Community</dc:creator>
  <cp:keywords/>
  <dc:description/>
  <cp:lastModifiedBy>Nicola Hobbs</cp:lastModifiedBy>
  <cp:revision>2</cp:revision>
  <dcterms:created xsi:type="dcterms:W3CDTF">2025-04-16T16:44:00Z</dcterms:created>
  <dcterms:modified xsi:type="dcterms:W3CDTF">2025-04-16T16:44:00Z</dcterms:modified>
</cp:coreProperties>
</file>